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FBE7" w14:textId="77777777" w:rsidR="00B56701" w:rsidRDefault="00456146" w:rsidP="00B56701">
      <w:pPr>
        <w:rPr>
          <w:rFonts w:ascii="Times New Roman" w:hAnsi="Times New Roman" w:cs="Times New Roman"/>
          <w:b/>
          <w:bCs/>
          <w:sz w:val="36"/>
          <w:szCs w:val="36"/>
          <w:lang w:val="en-US"/>
        </w:rPr>
      </w:pPr>
      <w:r>
        <w:rPr>
          <w:rFonts w:ascii="Times New Roman" w:eastAsia="Times New Roman" w:hAnsi="Times New Roman" w:cs="Times New Roman"/>
          <w:noProof/>
          <w:sz w:val="22"/>
          <w:szCs w:val="22"/>
          <w:lang w:val="en-US"/>
        </w:rPr>
        <mc:AlternateContent>
          <mc:Choice Requires="wps">
            <w:drawing>
              <wp:anchor distT="0" distB="0" distL="114300" distR="114300" simplePos="0" relativeHeight="251660288" behindDoc="0" locked="0" layoutInCell="1" allowOverlap="1" wp14:anchorId="6CB9F7AA" wp14:editId="0FCB1E64">
                <wp:simplePos x="0" y="0"/>
                <wp:positionH relativeFrom="column">
                  <wp:posOffset>1074554</wp:posOffset>
                </wp:positionH>
                <wp:positionV relativeFrom="paragraph">
                  <wp:posOffset>-655788</wp:posOffset>
                </wp:positionV>
                <wp:extent cx="3911600" cy="521369"/>
                <wp:effectExtent l="0" t="0" r="12700" b="12065"/>
                <wp:wrapNone/>
                <wp:docPr id="3" name="Rectangle 3"/>
                <wp:cNvGraphicFramePr/>
                <a:graphic xmlns:a="http://schemas.openxmlformats.org/drawingml/2006/main">
                  <a:graphicData uri="http://schemas.microsoft.com/office/word/2010/wordprocessingShape">
                    <wps:wsp>
                      <wps:cNvSpPr/>
                      <wps:spPr>
                        <a:xfrm>
                          <a:off x="0" y="0"/>
                          <a:ext cx="3911600" cy="521369"/>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6DA3B37" w14:textId="2CC6FECD" w:rsidR="00456146" w:rsidRPr="00B56701" w:rsidRDefault="00B56701" w:rsidP="00456146">
                            <w:pPr>
                              <w:jc w:val="center"/>
                              <w:rPr>
                                <w:rFonts w:ascii="Arial" w:hAnsi="Arial" w:cs="Arial"/>
                                <w:sz w:val="21"/>
                                <w:szCs w:val="21"/>
                                <w:lang w:val="en-US"/>
                              </w:rPr>
                            </w:pPr>
                            <w:r w:rsidRPr="00B56701">
                              <w:rPr>
                                <w:rFonts w:ascii="Arial" w:hAnsi="Arial" w:cs="Arial"/>
                                <w:b/>
                                <w:bCs/>
                                <w:sz w:val="28"/>
                                <w:szCs w:val="28"/>
                                <w:lang w:val="en-US"/>
                              </w:rPr>
                              <w:t xml:space="preserve">Call for </w:t>
                            </w:r>
                            <w:proofErr w:type="spellStart"/>
                            <w:r w:rsidRPr="00B56701">
                              <w:rPr>
                                <w:rFonts w:ascii="Arial" w:hAnsi="Arial" w:cs="Arial"/>
                                <w:b/>
                                <w:bCs/>
                                <w:sz w:val="28"/>
                                <w:szCs w:val="28"/>
                                <w:lang w:val="en-US"/>
                              </w:rPr>
                              <w:t>EoI</w:t>
                            </w:r>
                            <w:proofErr w:type="spellEnd"/>
                            <w:r w:rsidRPr="00B56701">
                              <w:rPr>
                                <w:rFonts w:ascii="Arial" w:hAnsi="Arial" w:cs="Arial"/>
                                <w:b/>
                                <w:bCs/>
                                <w:sz w:val="28"/>
                                <w:szCs w:val="28"/>
                                <w:lang w:val="en-US"/>
                              </w:rPr>
                              <w:t xml:space="preserve"> as Project Guide</w:t>
                            </w:r>
                            <w:r w:rsidR="00456146" w:rsidRPr="00B56701">
                              <w:rPr>
                                <w:rFonts w:ascii="Arial" w:hAnsi="Arial" w:cs="Arial"/>
                                <w:b/>
                                <w:bCs/>
                                <w:sz w:val="28"/>
                                <w:szCs w:val="28"/>
                                <w:lang w:val="en-US"/>
                              </w:rPr>
                              <w:t xml:space="preserve"> for ENCORE </w:t>
                            </w:r>
                            <w:r w:rsidRPr="00B56701">
                              <w:rPr>
                                <w:rFonts w:ascii="Arial" w:hAnsi="Arial" w:cs="Arial"/>
                                <w:b/>
                                <w:bCs/>
                                <w:sz w:val="28"/>
                                <w:szCs w:val="28"/>
                                <w:lang w:val="en-US"/>
                              </w:rPr>
                              <w:t>Business Case Challenge</w:t>
                            </w:r>
                          </w:p>
                          <w:p w14:paraId="0D1E8519" w14:textId="77777777" w:rsidR="00456146" w:rsidRPr="00B56701" w:rsidRDefault="00456146" w:rsidP="00456146">
                            <w:pPr>
                              <w:jc w:val="cente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9F7AA" id="Rectangle 3" o:spid="_x0000_s1026" style="position:absolute;margin-left:84.6pt;margin-top:-51.65pt;width:308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" filled="f" strokecolor="white [3212]" strokeweight="1pt">
                <v:textbox>
                  <w:txbxContent>
                    <w:p w14:paraId="56DA3B37" w14:textId="2CC6FECD" w:rsidR="00456146" w:rsidRPr="00B56701" w:rsidRDefault="00B56701" w:rsidP="00456146">
                      <w:pPr>
                        <w:jc w:val="center"/>
                        <w:rPr>
                          <w:rFonts w:ascii="Arial" w:hAnsi="Arial" w:cs="Arial"/>
                          <w:sz w:val="21"/>
                          <w:szCs w:val="21"/>
                          <w:lang w:val="en-US"/>
                        </w:rPr>
                      </w:pPr>
                      <w:r w:rsidRPr="00B56701">
                        <w:rPr>
                          <w:rFonts w:ascii="Arial" w:hAnsi="Arial" w:cs="Arial"/>
                          <w:b/>
                          <w:bCs/>
                          <w:sz w:val="28"/>
                          <w:szCs w:val="28"/>
                          <w:lang w:val="en-US"/>
                        </w:rPr>
                        <w:t xml:space="preserve">Call for </w:t>
                      </w:r>
                      <w:proofErr w:type="spellStart"/>
                      <w:r w:rsidRPr="00B56701">
                        <w:rPr>
                          <w:rFonts w:ascii="Arial" w:hAnsi="Arial" w:cs="Arial"/>
                          <w:b/>
                          <w:bCs/>
                          <w:sz w:val="28"/>
                          <w:szCs w:val="28"/>
                          <w:lang w:val="en-US"/>
                        </w:rPr>
                        <w:t>EoI</w:t>
                      </w:r>
                      <w:proofErr w:type="spellEnd"/>
                      <w:r w:rsidRPr="00B56701">
                        <w:rPr>
                          <w:rFonts w:ascii="Arial" w:hAnsi="Arial" w:cs="Arial"/>
                          <w:b/>
                          <w:bCs/>
                          <w:sz w:val="28"/>
                          <w:szCs w:val="28"/>
                          <w:lang w:val="en-US"/>
                        </w:rPr>
                        <w:t xml:space="preserve"> as Project Guide</w:t>
                      </w:r>
                      <w:r w:rsidR="00456146" w:rsidRPr="00B56701">
                        <w:rPr>
                          <w:rFonts w:ascii="Arial" w:hAnsi="Arial" w:cs="Arial"/>
                          <w:b/>
                          <w:bCs/>
                          <w:sz w:val="28"/>
                          <w:szCs w:val="28"/>
                          <w:lang w:val="en-US"/>
                        </w:rPr>
                        <w:t xml:space="preserve"> for ENCORE </w:t>
                      </w:r>
                      <w:r w:rsidRPr="00B56701">
                        <w:rPr>
                          <w:rFonts w:ascii="Arial" w:hAnsi="Arial" w:cs="Arial"/>
                          <w:b/>
                          <w:bCs/>
                          <w:sz w:val="28"/>
                          <w:szCs w:val="28"/>
                          <w:lang w:val="en-US"/>
                        </w:rPr>
                        <w:t>Business Case Challenge</w:t>
                      </w:r>
                    </w:p>
                    <w:p w14:paraId="0D1E8519" w14:textId="77777777" w:rsidR="00456146" w:rsidRPr="00B56701" w:rsidRDefault="00456146" w:rsidP="00456146">
                      <w:pPr>
                        <w:jc w:val="center"/>
                        <w:rPr>
                          <w:rFonts w:ascii="Arial" w:hAnsi="Arial" w:cs="Arial"/>
                          <w:sz w:val="21"/>
                          <w:szCs w:val="21"/>
                        </w:rPr>
                      </w:pPr>
                    </w:p>
                  </w:txbxContent>
                </v:textbox>
              </v:rect>
            </w:pict>
          </mc:Fallback>
        </mc:AlternateContent>
      </w:r>
    </w:p>
    <w:p w14:paraId="2FA2231E" w14:textId="5013B7A4" w:rsidR="00B56701" w:rsidRPr="00B56701" w:rsidRDefault="00B56701" w:rsidP="00B56701">
      <w:pPr>
        <w:spacing w:line="276" w:lineRule="auto"/>
        <w:jc w:val="both"/>
        <w:rPr>
          <w:rFonts w:ascii="Times New Roman" w:hAnsi="Times New Roman" w:cs="Times New Roman"/>
          <w:b/>
          <w:bCs/>
          <w:sz w:val="36"/>
          <w:szCs w:val="36"/>
          <w:lang w:val="en-US"/>
        </w:rPr>
      </w:pPr>
      <w:r w:rsidRPr="00CE15AE">
        <w:rPr>
          <w:rFonts w:ascii="Arial" w:hAnsi="Arial" w:cs="Arial"/>
          <w:sz w:val="22"/>
          <w:szCs w:val="22"/>
          <w:lang w:val="en-US"/>
        </w:rPr>
        <w:t xml:space="preserve">ENCORE project is pleased to invite </w:t>
      </w:r>
      <w:proofErr w:type="spellStart"/>
      <w:r w:rsidRPr="00CE15AE">
        <w:rPr>
          <w:rFonts w:ascii="Arial" w:hAnsi="Arial" w:cs="Arial"/>
          <w:sz w:val="22"/>
          <w:szCs w:val="22"/>
          <w:lang w:val="en-US"/>
        </w:rPr>
        <w:t>EoI</w:t>
      </w:r>
      <w:proofErr w:type="spellEnd"/>
      <w:r w:rsidRPr="00CE15AE">
        <w:rPr>
          <w:rFonts w:ascii="Arial" w:hAnsi="Arial" w:cs="Arial"/>
          <w:sz w:val="22"/>
          <w:szCs w:val="22"/>
          <w:lang w:val="en-US"/>
        </w:rPr>
        <w:t xml:space="preserve"> from interested academic staff to work in the role of a project supervisor for our students who will be working closely with entrepreneurs listed below in the corresponding business areas to propose solutions.</w:t>
      </w:r>
    </w:p>
    <w:tbl>
      <w:tblPr>
        <w:tblStyle w:val="TableGrid"/>
        <w:tblpPr w:leftFromText="180" w:rightFromText="180" w:vertAnchor="text" w:horzAnchor="margin" w:tblpY="145"/>
        <w:tblW w:w="10116" w:type="dxa"/>
        <w:tblLook w:val="04A0" w:firstRow="1" w:lastRow="0" w:firstColumn="1" w:lastColumn="0" w:noHBand="0" w:noVBand="1"/>
      </w:tblPr>
      <w:tblGrid>
        <w:gridCol w:w="765"/>
        <w:gridCol w:w="2100"/>
        <w:gridCol w:w="3878"/>
        <w:gridCol w:w="3373"/>
      </w:tblGrid>
      <w:tr w:rsidR="00465BFF" w:rsidRPr="00CE15AE" w14:paraId="70186E54" w14:textId="77777777" w:rsidTr="00465BFF">
        <w:tc>
          <w:tcPr>
            <w:tcW w:w="765" w:type="dxa"/>
          </w:tcPr>
          <w:p w14:paraId="46D16433" w14:textId="77777777" w:rsidR="00465BFF" w:rsidRPr="00CE15AE" w:rsidRDefault="00465BFF" w:rsidP="00465BFF">
            <w:pPr>
              <w:jc w:val="center"/>
              <w:rPr>
                <w:rFonts w:ascii="Arial" w:hAnsi="Arial" w:cs="Arial"/>
                <w:b/>
                <w:bCs/>
                <w:sz w:val="22"/>
                <w:szCs w:val="22"/>
                <w:lang w:val="en-US"/>
              </w:rPr>
            </w:pPr>
            <w:r w:rsidRPr="00CE15AE">
              <w:rPr>
                <w:rFonts w:ascii="Arial" w:hAnsi="Arial" w:cs="Arial"/>
                <w:b/>
                <w:bCs/>
                <w:sz w:val="22"/>
                <w:szCs w:val="22"/>
                <w:lang w:val="en-US"/>
              </w:rPr>
              <w:t>SL #</w:t>
            </w:r>
          </w:p>
        </w:tc>
        <w:tc>
          <w:tcPr>
            <w:tcW w:w="2100" w:type="dxa"/>
          </w:tcPr>
          <w:p w14:paraId="69FDD4E9" w14:textId="77777777" w:rsidR="00465BFF" w:rsidRPr="00CE15AE" w:rsidRDefault="00465BFF" w:rsidP="00465BFF">
            <w:pPr>
              <w:jc w:val="center"/>
              <w:rPr>
                <w:rFonts w:ascii="Arial" w:hAnsi="Arial" w:cs="Arial"/>
                <w:b/>
                <w:bCs/>
                <w:sz w:val="22"/>
                <w:szCs w:val="22"/>
                <w:lang w:val="en-US"/>
              </w:rPr>
            </w:pPr>
            <w:r w:rsidRPr="00CE15AE">
              <w:rPr>
                <w:rFonts w:ascii="Arial" w:hAnsi="Arial" w:cs="Arial"/>
                <w:b/>
                <w:bCs/>
                <w:sz w:val="22"/>
                <w:szCs w:val="22"/>
                <w:lang w:val="en-US"/>
              </w:rPr>
              <w:t>Business</w:t>
            </w:r>
          </w:p>
        </w:tc>
        <w:tc>
          <w:tcPr>
            <w:tcW w:w="3878" w:type="dxa"/>
          </w:tcPr>
          <w:p w14:paraId="49DDED6C" w14:textId="77777777" w:rsidR="00465BFF" w:rsidRPr="00CE15AE" w:rsidRDefault="00465BFF" w:rsidP="00465BFF">
            <w:pPr>
              <w:jc w:val="center"/>
              <w:rPr>
                <w:rFonts w:ascii="Arial" w:hAnsi="Arial" w:cs="Arial"/>
                <w:b/>
                <w:bCs/>
                <w:sz w:val="22"/>
                <w:szCs w:val="22"/>
                <w:lang w:val="en-US"/>
              </w:rPr>
            </w:pPr>
            <w:r w:rsidRPr="00CE15AE">
              <w:rPr>
                <w:rFonts w:ascii="Arial" w:hAnsi="Arial" w:cs="Arial"/>
                <w:b/>
                <w:bCs/>
                <w:sz w:val="22"/>
                <w:szCs w:val="22"/>
                <w:lang w:val="en-US"/>
              </w:rPr>
              <w:t>Challenge</w:t>
            </w:r>
          </w:p>
        </w:tc>
        <w:tc>
          <w:tcPr>
            <w:tcW w:w="3373" w:type="dxa"/>
          </w:tcPr>
          <w:p w14:paraId="61EA2EF6" w14:textId="77777777" w:rsidR="00465BFF" w:rsidRPr="00CE15AE" w:rsidRDefault="00465BFF" w:rsidP="00465BFF">
            <w:pPr>
              <w:jc w:val="center"/>
              <w:rPr>
                <w:rFonts w:ascii="Arial" w:hAnsi="Arial" w:cs="Arial"/>
                <w:b/>
                <w:bCs/>
                <w:sz w:val="22"/>
                <w:szCs w:val="22"/>
                <w:lang w:val="en-US"/>
              </w:rPr>
            </w:pPr>
            <w:r w:rsidRPr="00CE15AE">
              <w:rPr>
                <w:rFonts w:ascii="Arial" w:hAnsi="Arial" w:cs="Arial"/>
                <w:b/>
                <w:bCs/>
                <w:sz w:val="22"/>
                <w:szCs w:val="22"/>
                <w:lang w:val="en-US"/>
              </w:rPr>
              <w:t>Area of Challenge</w:t>
            </w:r>
          </w:p>
        </w:tc>
      </w:tr>
      <w:tr w:rsidR="00465BFF" w:rsidRPr="00CE15AE" w14:paraId="72C2A0C2" w14:textId="77777777" w:rsidTr="00465BFF">
        <w:tc>
          <w:tcPr>
            <w:tcW w:w="765" w:type="dxa"/>
          </w:tcPr>
          <w:p w14:paraId="744D79FC"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1</w:t>
            </w:r>
          </w:p>
        </w:tc>
        <w:tc>
          <w:tcPr>
            <w:tcW w:w="2100" w:type="dxa"/>
          </w:tcPr>
          <w:p w14:paraId="5B4DA0EC"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Mother Made Farm</w:t>
            </w:r>
          </w:p>
        </w:tc>
        <w:tc>
          <w:tcPr>
            <w:tcW w:w="3878" w:type="dxa"/>
          </w:tcPr>
          <w:p w14:paraId="4C23589F"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Difficulty and Lack of Income and Expenses Recording System</w:t>
            </w:r>
          </w:p>
        </w:tc>
        <w:tc>
          <w:tcPr>
            <w:tcW w:w="3373" w:type="dxa"/>
          </w:tcPr>
          <w:p w14:paraId="030BB245"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Accounting</w:t>
            </w:r>
          </w:p>
        </w:tc>
      </w:tr>
      <w:tr w:rsidR="00465BFF" w:rsidRPr="00CE15AE" w14:paraId="6808ACD6" w14:textId="77777777" w:rsidTr="00465BFF">
        <w:tc>
          <w:tcPr>
            <w:tcW w:w="765" w:type="dxa"/>
          </w:tcPr>
          <w:p w14:paraId="2F9E2C50"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2</w:t>
            </w:r>
          </w:p>
        </w:tc>
        <w:tc>
          <w:tcPr>
            <w:tcW w:w="2100" w:type="dxa"/>
          </w:tcPr>
          <w:p w14:paraId="6216D0F4"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One Stop Business Service Center</w:t>
            </w:r>
          </w:p>
        </w:tc>
        <w:tc>
          <w:tcPr>
            <w:tcW w:w="3878" w:type="dxa"/>
          </w:tcPr>
          <w:p w14:paraId="205AFCF4"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HR Shortage - Recruitment</w:t>
            </w:r>
          </w:p>
        </w:tc>
        <w:tc>
          <w:tcPr>
            <w:tcW w:w="3373" w:type="dxa"/>
          </w:tcPr>
          <w:p w14:paraId="5DA6EE16"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Recruitment Strategies</w:t>
            </w:r>
          </w:p>
        </w:tc>
      </w:tr>
      <w:tr w:rsidR="00465BFF" w:rsidRPr="00CE15AE" w14:paraId="3237F91C" w14:textId="77777777" w:rsidTr="00465BFF">
        <w:tc>
          <w:tcPr>
            <w:tcW w:w="765" w:type="dxa"/>
          </w:tcPr>
          <w:p w14:paraId="2FDB8EB2"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3</w:t>
            </w:r>
          </w:p>
        </w:tc>
        <w:tc>
          <w:tcPr>
            <w:tcW w:w="2100" w:type="dxa"/>
          </w:tcPr>
          <w:p w14:paraId="14FE0D4C"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Bhutan Trout Farming</w:t>
            </w:r>
          </w:p>
        </w:tc>
        <w:tc>
          <w:tcPr>
            <w:tcW w:w="3878" w:type="dxa"/>
          </w:tcPr>
          <w:p w14:paraId="7150CCC9"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Buddhist beliefs and sentiments hindering business</w:t>
            </w:r>
          </w:p>
        </w:tc>
        <w:tc>
          <w:tcPr>
            <w:tcW w:w="3373" w:type="dxa"/>
          </w:tcPr>
          <w:p w14:paraId="43CD335B"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Business promotion</w:t>
            </w:r>
          </w:p>
        </w:tc>
      </w:tr>
      <w:tr w:rsidR="00465BFF" w:rsidRPr="00CE15AE" w14:paraId="50E2D668" w14:textId="77777777" w:rsidTr="00465BFF">
        <w:tc>
          <w:tcPr>
            <w:tcW w:w="765" w:type="dxa"/>
          </w:tcPr>
          <w:p w14:paraId="285C72DA"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4</w:t>
            </w:r>
          </w:p>
        </w:tc>
        <w:tc>
          <w:tcPr>
            <w:tcW w:w="2100" w:type="dxa"/>
          </w:tcPr>
          <w:p w14:paraId="7DAEDA33" w14:textId="77777777" w:rsidR="00465BFF" w:rsidRPr="00CE15AE" w:rsidRDefault="00465BFF" w:rsidP="00465BFF">
            <w:pPr>
              <w:jc w:val="both"/>
              <w:rPr>
                <w:rFonts w:ascii="Arial" w:hAnsi="Arial" w:cs="Arial"/>
                <w:sz w:val="22"/>
                <w:szCs w:val="22"/>
                <w:lang w:val="en-US"/>
              </w:rPr>
            </w:pPr>
            <w:proofErr w:type="spellStart"/>
            <w:r w:rsidRPr="00CE15AE">
              <w:rPr>
                <w:rFonts w:ascii="Arial" w:hAnsi="Arial" w:cs="Arial"/>
                <w:sz w:val="22"/>
                <w:szCs w:val="22"/>
                <w:lang w:val="en-US"/>
              </w:rPr>
              <w:t>Thadrak</w:t>
            </w:r>
            <w:proofErr w:type="spellEnd"/>
            <w:r w:rsidRPr="00CE15AE">
              <w:rPr>
                <w:rFonts w:ascii="Arial" w:hAnsi="Arial" w:cs="Arial"/>
                <w:sz w:val="22"/>
                <w:szCs w:val="22"/>
                <w:lang w:val="en-US"/>
              </w:rPr>
              <w:t xml:space="preserve"> </w:t>
            </w:r>
            <w:proofErr w:type="spellStart"/>
            <w:r w:rsidRPr="00CE15AE">
              <w:rPr>
                <w:rFonts w:ascii="Arial" w:hAnsi="Arial" w:cs="Arial"/>
                <w:sz w:val="22"/>
                <w:szCs w:val="22"/>
                <w:lang w:val="en-US"/>
              </w:rPr>
              <w:t>Hotstone</w:t>
            </w:r>
            <w:proofErr w:type="spellEnd"/>
          </w:p>
        </w:tc>
        <w:tc>
          <w:tcPr>
            <w:tcW w:w="3878" w:type="dxa"/>
          </w:tcPr>
          <w:p w14:paraId="37F5E1E5"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 xml:space="preserve">Promotion of Hot stone bathing for tourist/local </w:t>
            </w:r>
          </w:p>
        </w:tc>
        <w:tc>
          <w:tcPr>
            <w:tcW w:w="3373" w:type="dxa"/>
          </w:tcPr>
          <w:p w14:paraId="6EE7E255"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Promotion</w:t>
            </w:r>
          </w:p>
        </w:tc>
      </w:tr>
      <w:tr w:rsidR="00465BFF" w:rsidRPr="00CE15AE" w14:paraId="5C3FD406" w14:textId="77777777" w:rsidTr="00465BFF">
        <w:tc>
          <w:tcPr>
            <w:tcW w:w="765" w:type="dxa"/>
          </w:tcPr>
          <w:p w14:paraId="2948339E"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5</w:t>
            </w:r>
          </w:p>
        </w:tc>
        <w:tc>
          <w:tcPr>
            <w:tcW w:w="2100" w:type="dxa"/>
          </w:tcPr>
          <w:p w14:paraId="51F0F416" w14:textId="77777777" w:rsidR="00465BFF" w:rsidRPr="00CE15AE" w:rsidRDefault="00465BFF" w:rsidP="00465BFF">
            <w:pPr>
              <w:jc w:val="both"/>
              <w:rPr>
                <w:rFonts w:ascii="Arial" w:hAnsi="Arial" w:cs="Arial"/>
                <w:sz w:val="22"/>
                <w:szCs w:val="22"/>
                <w:lang w:val="en-US"/>
              </w:rPr>
            </w:pPr>
            <w:proofErr w:type="spellStart"/>
            <w:r w:rsidRPr="00CE15AE">
              <w:rPr>
                <w:rFonts w:ascii="Arial" w:hAnsi="Arial" w:cs="Arial"/>
                <w:sz w:val="22"/>
                <w:szCs w:val="22"/>
                <w:lang w:val="en-US"/>
              </w:rPr>
              <w:t>Dil</w:t>
            </w:r>
            <w:proofErr w:type="spellEnd"/>
            <w:r w:rsidRPr="00CE15AE">
              <w:rPr>
                <w:rFonts w:ascii="Arial" w:hAnsi="Arial" w:cs="Arial"/>
                <w:sz w:val="22"/>
                <w:szCs w:val="22"/>
                <w:lang w:val="en-US"/>
              </w:rPr>
              <w:t xml:space="preserve"> Piggery Farm</w:t>
            </w:r>
          </w:p>
        </w:tc>
        <w:tc>
          <w:tcPr>
            <w:tcW w:w="3878" w:type="dxa"/>
          </w:tcPr>
          <w:p w14:paraId="23D0D8F8"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No proper marketing strategies to market pork and piglets</w:t>
            </w:r>
          </w:p>
        </w:tc>
        <w:tc>
          <w:tcPr>
            <w:tcW w:w="3373" w:type="dxa"/>
          </w:tcPr>
          <w:p w14:paraId="1E2067EE"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 xml:space="preserve">Marketing </w:t>
            </w:r>
          </w:p>
        </w:tc>
      </w:tr>
      <w:tr w:rsidR="00465BFF" w:rsidRPr="00CE15AE" w14:paraId="7A37E958" w14:textId="77777777" w:rsidTr="00465BFF">
        <w:tc>
          <w:tcPr>
            <w:tcW w:w="765" w:type="dxa"/>
          </w:tcPr>
          <w:p w14:paraId="17B5DDB9"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6</w:t>
            </w:r>
          </w:p>
        </w:tc>
        <w:tc>
          <w:tcPr>
            <w:tcW w:w="2100" w:type="dxa"/>
          </w:tcPr>
          <w:p w14:paraId="3707B921" w14:textId="77777777" w:rsidR="00465BFF" w:rsidRPr="00CE15AE" w:rsidRDefault="00465BFF" w:rsidP="00465BFF">
            <w:pPr>
              <w:jc w:val="both"/>
              <w:rPr>
                <w:rFonts w:ascii="Arial" w:hAnsi="Arial" w:cs="Arial"/>
                <w:sz w:val="22"/>
                <w:szCs w:val="22"/>
                <w:lang w:val="en-US"/>
              </w:rPr>
            </w:pPr>
            <w:proofErr w:type="spellStart"/>
            <w:r w:rsidRPr="00CE15AE">
              <w:rPr>
                <w:rFonts w:ascii="Arial" w:hAnsi="Arial" w:cs="Arial"/>
                <w:sz w:val="22"/>
                <w:szCs w:val="22"/>
                <w:lang w:val="en-US"/>
              </w:rPr>
              <w:t>Jangchubshing</w:t>
            </w:r>
            <w:proofErr w:type="spellEnd"/>
            <w:r w:rsidRPr="00CE15AE">
              <w:rPr>
                <w:rFonts w:ascii="Arial" w:hAnsi="Arial" w:cs="Arial"/>
                <w:sz w:val="22"/>
                <w:szCs w:val="22"/>
                <w:lang w:val="en-US"/>
              </w:rPr>
              <w:t xml:space="preserve"> Mushroom Framing Institute</w:t>
            </w:r>
          </w:p>
        </w:tc>
        <w:tc>
          <w:tcPr>
            <w:tcW w:w="3878" w:type="dxa"/>
          </w:tcPr>
          <w:p w14:paraId="3E56064C"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Marketing of the courses</w:t>
            </w:r>
          </w:p>
        </w:tc>
        <w:tc>
          <w:tcPr>
            <w:tcW w:w="3373" w:type="dxa"/>
          </w:tcPr>
          <w:p w14:paraId="053C6D40" w14:textId="77777777" w:rsidR="00465BFF" w:rsidRPr="00CE15AE" w:rsidRDefault="00465BFF" w:rsidP="00465BFF">
            <w:pPr>
              <w:jc w:val="both"/>
              <w:rPr>
                <w:rFonts w:ascii="Arial" w:hAnsi="Arial" w:cs="Arial"/>
                <w:sz w:val="22"/>
                <w:szCs w:val="22"/>
                <w:lang w:val="en-US"/>
              </w:rPr>
            </w:pPr>
            <w:r w:rsidRPr="00CE15AE">
              <w:rPr>
                <w:rFonts w:ascii="Arial" w:hAnsi="Arial" w:cs="Arial"/>
                <w:sz w:val="22"/>
                <w:szCs w:val="22"/>
                <w:lang w:val="en-US"/>
              </w:rPr>
              <w:t>Marketing</w:t>
            </w:r>
          </w:p>
        </w:tc>
      </w:tr>
    </w:tbl>
    <w:p w14:paraId="610F52D5" w14:textId="5CA19B4C" w:rsidR="00B56701" w:rsidRDefault="00465BFF" w:rsidP="00456146">
      <w:pPr>
        <w:rPr>
          <w:rFonts w:ascii="Times New Roman" w:hAnsi="Times New Roman" w:cs="Times New Roman"/>
          <w:sz w:val="36"/>
          <w:szCs w:val="36"/>
          <w:lang w:val="en-US"/>
        </w:rPr>
      </w:pPr>
      <w:r>
        <w:rPr>
          <w:rFonts w:ascii="Times New Roman" w:hAnsi="Times New Roman" w:cs="Times New Roman"/>
          <w:noProof/>
          <w:sz w:val="36"/>
          <w:szCs w:val="36"/>
          <w:lang w:val="en-US"/>
        </w:rPr>
        <mc:AlternateContent>
          <mc:Choice Requires="wps">
            <w:drawing>
              <wp:anchor distT="0" distB="0" distL="114300" distR="114300" simplePos="0" relativeHeight="251661312" behindDoc="0" locked="0" layoutInCell="1" allowOverlap="1" wp14:anchorId="7F3BE8D1" wp14:editId="0A4DCFC9">
                <wp:simplePos x="0" y="0"/>
                <wp:positionH relativeFrom="column">
                  <wp:posOffset>134</wp:posOffset>
                </wp:positionH>
                <wp:positionV relativeFrom="paragraph">
                  <wp:posOffset>2512427</wp:posOffset>
                </wp:positionV>
                <wp:extent cx="6432885" cy="3537284"/>
                <wp:effectExtent l="0" t="0" r="19050" b="19050"/>
                <wp:wrapNone/>
                <wp:docPr id="4" name="Round Diagonal Corner of Rectangle 4"/>
                <wp:cNvGraphicFramePr/>
                <a:graphic xmlns:a="http://schemas.openxmlformats.org/drawingml/2006/main">
                  <a:graphicData uri="http://schemas.microsoft.com/office/word/2010/wordprocessingShape">
                    <wps:wsp>
                      <wps:cNvSpPr/>
                      <wps:spPr>
                        <a:xfrm>
                          <a:off x="0" y="0"/>
                          <a:ext cx="6432885" cy="3537284"/>
                        </a:xfrm>
                        <a:prstGeom prst="round2DiagRect">
                          <a:avLst/>
                        </a:prstGeom>
                        <a:solidFill>
                          <a:schemeClr val="accent2">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86FAE0C" w14:textId="77777777" w:rsidR="00B56701"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color w:val="000000"/>
                                <w:sz w:val="22"/>
                                <w:szCs w:val="22"/>
                              </w:rPr>
                              <w:t xml:space="preserve">The </w:t>
                            </w:r>
                            <w:r w:rsidRPr="00CE15AE">
                              <w:rPr>
                                <w:rFonts w:ascii="Arial" w:eastAsia="Times New Roman" w:hAnsi="Arial" w:cs="Arial"/>
                                <w:color w:val="000000"/>
                                <w:sz w:val="22"/>
                                <w:szCs w:val="22"/>
                                <w:lang w:val="en-US"/>
                              </w:rPr>
                              <w:t>academic staff</w:t>
                            </w:r>
                            <w:r w:rsidRPr="00CE15AE">
                              <w:rPr>
                                <w:rFonts w:ascii="Arial" w:eastAsia="Times New Roman" w:hAnsi="Arial" w:cs="Arial"/>
                                <w:color w:val="000000"/>
                                <w:sz w:val="22"/>
                                <w:szCs w:val="22"/>
                              </w:rPr>
                              <w:t xml:space="preserve"> will</w:t>
                            </w:r>
                            <w:r w:rsidRPr="00CE15AE">
                              <w:rPr>
                                <w:rFonts w:ascii="Arial" w:eastAsia="Times New Roman" w:hAnsi="Arial" w:cs="Arial"/>
                                <w:sz w:val="22"/>
                                <w:szCs w:val="22"/>
                              </w:rPr>
                              <w:t xml:space="preserve"> closely</w:t>
                            </w:r>
                            <w:r w:rsidRPr="00CE15AE">
                              <w:rPr>
                                <w:rFonts w:ascii="Arial" w:eastAsia="Times New Roman" w:hAnsi="Arial" w:cs="Arial"/>
                                <w:color w:val="000000"/>
                                <w:sz w:val="22"/>
                                <w:szCs w:val="22"/>
                              </w:rPr>
                              <w:t xml:space="preserve"> work with </w:t>
                            </w:r>
                            <w:r w:rsidRPr="00CE15AE">
                              <w:rPr>
                                <w:rFonts w:ascii="Arial" w:eastAsia="Times New Roman" w:hAnsi="Arial" w:cs="Arial"/>
                                <w:color w:val="000000"/>
                                <w:sz w:val="22"/>
                                <w:szCs w:val="22"/>
                                <w:lang w:val="en-US"/>
                              </w:rPr>
                              <w:t>the student(s)</w:t>
                            </w:r>
                            <w:r w:rsidRPr="00CE15AE">
                              <w:rPr>
                                <w:rFonts w:ascii="Arial" w:eastAsia="Times New Roman" w:hAnsi="Arial" w:cs="Arial"/>
                                <w:sz w:val="22"/>
                                <w:szCs w:val="22"/>
                                <w:lang w:val="en-US"/>
                              </w:rPr>
                              <w:t xml:space="preserve"> </w:t>
                            </w:r>
                            <w:r w:rsidRPr="00CE15AE">
                              <w:rPr>
                                <w:rFonts w:ascii="Arial" w:eastAsia="Times New Roman" w:hAnsi="Arial" w:cs="Arial"/>
                                <w:color w:val="000000"/>
                                <w:sz w:val="22"/>
                                <w:szCs w:val="22"/>
                              </w:rPr>
                              <w:t>a</w:t>
                            </w:r>
                            <w:r w:rsidRPr="00CE15AE">
                              <w:rPr>
                                <w:rFonts w:ascii="Arial" w:eastAsia="Times New Roman" w:hAnsi="Arial" w:cs="Arial"/>
                                <w:sz w:val="22"/>
                                <w:szCs w:val="22"/>
                              </w:rPr>
                              <w:t xml:space="preserve">nd the entrepreneur </w:t>
                            </w:r>
                            <w:r w:rsidRPr="00CE15AE">
                              <w:rPr>
                                <w:rFonts w:ascii="Arial" w:eastAsia="Times New Roman" w:hAnsi="Arial" w:cs="Arial"/>
                                <w:color w:val="000000"/>
                                <w:sz w:val="22"/>
                                <w:szCs w:val="22"/>
                              </w:rPr>
                              <w:t xml:space="preserve">to identify an innovative growth opportunity for the assigned business. </w:t>
                            </w:r>
                            <w:r w:rsidRPr="00CE15AE">
                              <w:rPr>
                                <w:rFonts w:ascii="Arial" w:eastAsia="Times New Roman" w:hAnsi="Arial" w:cs="Arial"/>
                                <w:sz w:val="22"/>
                                <w:szCs w:val="22"/>
                              </w:rPr>
                              <w:t xml:space="preserve">One </w:t>
                            </w:r>
                            <w:r w:rsidRPr="00CE15AE">
                              <w:rPr>
                                <w:rFonts w:ascii="Arial" w:eastAsia="Times New Roman" w:hAnsi="Arial" w:cs="Arial"/>
                                <w:color w:val="000000"/>
                                <w:sz w:val="22"/>
                                <w:szCs w:val="22"/>
                                <w:lang w:val="en-US"/>
                              </w:rPr>
                              <w:t>academic staff</w:t>
                            </w:r>
                            <w:r w:rsidRPr="00CE15AE">
                              <w:rPr>
                                <w:rFonts w:ascii="Arial" w:eastAsia="Times New Roman" w:hAnsi="Arial" w:cs="Arial"/>
                                <w:color w:val="000000"/>
                                <w:sz w:val="22"/>
                                <w:szCs w:val="22"/>
                              </w:rPr>
                              <w:t xml:space="preserve"> </w:t>
                            </w:r>
                            <w:r w:rsidRPr="00CE15AE">
                              <w:rPr>
                                <w:rFonts w:ascii="Arial" w:eastAsia="Times New Roman" w:hAnsi="Arial" w:cs="Arial"/>
                                <w:sz w:val="22"/>
                                <w:szCs w:val="22"/>
                                <w:lang w:val="en-US"/>
                              </w:rPr>
                              <w:t>can choose</w:t>
                            </w:r>
                            <w:r w:rsidRPr="00CE15AE">
                              <w:rPr>
                                <w:rFonts w:ascii="Arial" w:eastAsia="Times New Roman" w:hAnsi="Arial" w:cs="Arial"/>
                                <w:sz w:val="22"/>
                                <w:szCs w:val="22"/>
                              </w:rPr>
                              <w:t xml:space="preserve"> </w:t>
                            </w:r>
                            <w:r w:rsidRPr="00CE15AE">
                              <w:rPr>
                                <w:rFonts w:ascii="Arial" w:eastAsia="Times New Roman" w:hAnsi="Arial" w:cs="Arial"/>
                                <w:sz w:val="22"/>
                                <w:szCs w:val="22"/>
                                <w:lang w:val="en-US"/>
                              </w:rPr>
                              <w:t>to</w:t>
                            </w:r>
                            <w:r w:rsidRPr="00CE15AE">
                              <w:rPr>
                                <w:rFonts w:ascii="Arial" w:eastAsia="Times New Roman" w:hAnsi="Arial" w:cs="Arial"/>
                                <w:sz w:val="22"/>
                                <w:szCs w:val="22"/>
                              </w:rPr>
                              <w:t xml:space="preserve"> work with more than one student</w:t>
                            </w:r>
                            <w:r w:rsidRPr="00CE15AE">
                              <w:rPr>
                                <w:rFonts w:ascii="Arial" w:eastAsia="Times New Roman" w:hAnsi="Arial" w:cs="Arial"/>
                                <w:sz w:val="22"/>
                                <w:szCs w:val="22"/>
                                <w:lang w:val="en-US"/>
                              </w:rPr>
                              <w:t xml:space="preserve"> or one group of students</w:t>
                            </w:r>
                            <w:r w:rsidRPr="00CE15AE">
                              <w:rPr>
                                <w:rFonts w:ascii="Arial" w:eastAsia="Times New Roman" w:hAnsi="Arial" w:cs="Arial"/>
                                <w:sz w:val="22"/>
                                <w:szCs w:val="22"/>
                              </w:rPr>
                              <w:t>.</w:t>
                            </w:r>
                            <w:r w:rsidRPr="00CE15AE">
                              <w:rPr>
                                <w:rFonts w:ascii="Arial" w:eastAsia="Times New Roman" w:hAnsi="Arial" w:cs="Arial"/>
                                <w:sz w:val="22"/>
                                <w:szCs w:val="22"/>
                                <w:lang w:val="en-US"/>
                              </w:rPr>
                              <w:t xml:space="preserve"> The projects will have to be completed by 14</w:t>
                            </w:r>
                            <w:r w:rsidRPr="00CE15AE">
                              <w:rPr>
                                <w:rFonts w:ascii="Arial" w:eastAsia="Times New Roman" w:hAnsi="Arial" w:cs="Arial"/>
                                <w:sz w:val="22"/>
                                <w:szCs w:val="22"/>
                                <w:vertAlign w:val="superscript"/>
                                <w:lang w:val="en-US"/>
                              </w:rPr>
                              <w:t>th</w:t>
                            </w:r>
                            <w:r w:rsidRPr="00CE15AE">
                              <w:rPr>
                                <w:rFonts w:ascii="Arial" w:eastAsia="Times New Roman" w:hAnsi="Arial" w:cs="Arial"/>
                                <w:sz w:val="22"/>
                                <w:szCs w:val="22"/>
                                <w:lang w:val="en-US"/>
                              </w:rPr>
                              <w:t xml:space="preserve"> March, 2023.</w:t>
                            </w:r>
                          </w:p>
                          <w:p w14:paraId="5194FDAC" w14:textId="77777777" w:rsidR="00B56701"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The academic staff should have the motivation and commitment to complete the project and preference will be given to those from the same area as the challenge area identified for each of the business cases.</w:t>
                            </w:r>
                          </w:p>
                          <w:p w14:paraId="04F557B2" w14:textId="77777777" w:rsidR="00B56701" w:rsidRPr="00CE15AE"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The completed project will be pitched by the students to a panel of evaluators and the best project will have the possibility of presenting their project at an international conference towards the end of 2023. The full document is attached for detailed information on the project.</w:t>
                            </w:r>
                          </w:p>
                          <w:p w14:paraId="41E669F2" w14:textId="53220AF0" w:rsidR="00B56701"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 xml:space="preserve">The academic staff will be compensated by the project as a researcher @ Euro 22 per day with each day having to be constituted by a normal working day’s hours (which will be 7 effective hours excluding lunch </w:t>
                            </w:r>
                            <w:r>
                              <w:rPr>
                                <w:rFonts w:ascii="Arial" w:eastAsia="Times New Roman" w:hAnsi="Arial" w:cs="Arial"/>
                                <w:sz w:val="22"/>
                                <w:szCs w:val="22"/>
                                <w:lang w:val="en-US"/>
                              </w:rPr>
                              <w:t>break</w:t>
                            </w:r>
                            <w:r w:rsidRPr="00CE15AE">
                              <w:rPr>
                                <w:rFonts w:ascii="Arial" w:eastAsia="Times New Roman" w:hAnsi="Arial" w:cs="Arial"/>
                                <w:sz w:val="22"/>
                                <w:szCs w:val="22"/>
                                <w:lang w:val="en-US"/>
                              </w:rPr>
                              <w:t>).</w:t>
                            </w:r>
                          </w:p>
                          <w:p w14:paraId="28EFD19B" w14:textId="77777777" w:rsidR="00456146" w:rsidRPr="0011295F" w:rsidRDefault="00456146" w:rsidP="00B56701">
                            <w:pPr>
                              <w:spacing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E8D1" id="Round Diagonal Corner of Rectangle 4" o:spid="_x0000_s1027" style="position:absolute;margin-left:0;margin-top:197.85pt;width:506.55pt;height:2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2885,353728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" adj="-11796480,,5400" path="m589559,l6432885,r,l6432885,2947725v,325604,-263955,589559,-589559,589559l,3537284r,l,589559c,263955,263955,,589559,xe" fillcolor="#fbe4d5 [661]" strokecolor="#4472c4 [3204]" strokeweight="1pt">
                <v:stroke joinstyle="miter"/>
                <v:formulas/>
                <v:path arrowok="t" o:connecttype="custom" o:connectlocs="589559,0;6432885,0;6432885,0;6432885,2947725;5843326,3537284;0,3537284;0,3537284;0,589559;589559,0" o:connectangles="0,0,0,0,0,0,0,0,0" textboxrect="0,0,6432885,3537284"/>
                <v:textbox>
                  <w:txbxContent>
                    <w:p w14:paraId="586FAE0C" w14:textId="77777777" w:rsidR="00B56701"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color w:val="000000"/>
                          <w:sz w:val="22"/>
                          <w:szCs w:val="22"/>
                        </w:rPr>
                        <w:t xml:space="preserve">The </w:t>
                      </w:r>
                      <w:r w:rsidRPr="00CE15AE">
                        <w:rPr>
                          <w:rFonts w:ascii="Arial" w:eastAsia="Times New Roman" w:hAnsi="Arial" w:cs="Arial"/>
                          <w:color w:val="000000"/>
                          <w:sz w:val="22"/>
                          <w:szCs w:val="22"/>
                          <w:lang w:val="en-US"/>
                        </w:rPr>
                        <w:t>academic staff</w:t>
                      </w:r>
                      <w:r w:rsidRPr="00CE15AE">
                        <w:rPr>
                          <w:rFonts w:ascii="Arial" w:eastAsia="Times New Roman" w:hAnsi="Arial" w:cs="Arial"/>
                          <w:color w:val="000000"/>
                          <w:sz w:val="22"/>
                          <w:szCs w:val="22"/>
                        </w:rPr>
                        <w:t xml:space="preserve"> will</w:t>
                      </w:r>
                      <w:r w:rsidRPr="00CE15AE">
                        <w:rPr>
                          <w:rFonts w:ascii="Arial" w:eastAsia="Times New Roman" w:hAnsi="Arial" w:cs="Arial"/>
                          <w:sz w:val="22"/>
                          <w:szCs w:val="22"/>
                        </w:rPr>
                        <w:t xml:space="preserve"> closely</w:t>
                      </w:r>
                      <w:r w:rsidRPr="00CE15AE">
                        <w:rPr>
                          <w:rFonts w:ascii="Arial" w:eastAsia="Times New Roman" w:hAnsi="Arial" w:cs="Arial"/>
                          <w:color w:val="000000"/>
                          <w:sz w:val="22"/>
                          <w:szCs w:val="22"/>
                        </w:rPr>
                        <w:t xml:space="preserve"> work with </w:t>
                      </w:r>
                      <w:r w:rsidRPr="00CE15AE">
                        <w:rPr>
                          <w:rFonts w:ascii="Arial" w:eastAsia="Times New Roman" w:hAnsi="Arial" w:cs="Arial"/>
                          <w:color w:val="000000"/>
                          <w:sz w:val="22"/>
                          <w:szCs w:val="22"/>
                          <w:lang w:val="en-US"/>
                        </w:rPr>
                        <w:t>the student(s)</w:t>
                      </w:r>
                      <w:r w:rsidRPr="00CE15AE">
                        <w:rPr>
                          <w:rFonts w:ascii="Arial" w:eastAsia="Times New Roman" w:hAnsi="Arial" w:cs="Arial"/>
                          <w:sz w:val="22"/>
                          <w:szCs w:val="22"/>
                          <w:lang w:val="en-US"/>
                        </w:rPr>
                        <w:t xml:space="preserve"> </w:t>
                      </w:r>
                      <w:r w:rsidRPr="00CE15AE">
                        <w:rPr>
                          <w:rFonts w:ascii="Arial" w:eastAsia="Times New Roman" w:hAnsi="Arial" w:cs="Arial"/>
                          <w:color w:val="000000"/>
                          <w:sz w:val="22"/>
                          <w:szCs w:val="22"/>
                        </w:rPr>
                        <w:t>a</w:t>
                      </w:r>
                      <w:r w:rsidRPr="00CE15AE">
                        <w:rPr>
                          <w:rFonts w:ascii="Arial" w:eastAsia="Times New Roman" w:hAnsi="Arial" w:cs="Arial"/>
                          <w:sz w:val="22"/>
                          <w:szCs w:val="22"/>
                        </w:rPr>
                        <w:t xml:space="preserve">nd the entrepreneur </w:t>
                      </w:r>
                      <w:r w:rsidRPr="00CE15AE">
                        <w:rPr>
                          <w:rFonts w:ascii="Arial" w:eastAsia="Times New Roman" w:hAnsi="Arial" w:cs="Arial"/>
                          <w:color w:val="000000"/>
                          <w:sz w:val="22"/>
                          <w:szCs w:val="22"/>
                        </w:rPr>
                        <w:t xml:space="preserve">to identify an innovative growth opportunity for the assigned business. </w:t>
                      </w:r>
                      <w:r w:rsidRPr="00CE15AE">
                        <w:rPr>
                          <w:rFonts w:ascii="Arial" w:eastAsia="Times New Roman" w:hAnsi="Arial" w:cs="Arial"/>
                          <w:sz w:val="22"/>
                          <w:szCs w:val="22"/>
                        </w:rPr>
                        <w:t xml:space="preserve">One </w:t>
                      </w:r>
                      <w:r w:rsidRPr="00CE15AE">
                        <w:rPr>
                          <w:rFonts w:ascii="Arial" w:eastAsia="Times New Roman" w:hAnsi="Arial" w:cs="Arial"/>
                          <w:color w:val="000000"/>
                          <w:sz w:val="22"/>
                          <w:szCs w:val="22"/>
                          <w:lang w:val="en-US"/>
                        </w:rPr>
                        <w:t>academic staff</w:t>
                      </w:r>
                      <w:r w:rsidRPr="00CE15AE">
                        <w:rPr>
                          <w:rFonts w:ascii="Arial" w:eastAsia="Times New Roman" w:hAnsi="Arial" w:cs="Arial"/>
                          <w:color w:val="000000"/>
                          <w:sz w:val="22"/>
                          <w:szCs w:val="22"/>
                        </w:rPr>
                        <w:t xml:space="preserve"> </w:t>
                      </w:r>
                      <w:r w:rsidRPr="00CE15AE">
                        <w:rPr>
                          <w:rFonts w:ascii="Arial" w:eastAsia="Times New Roman" w:hAnsi="Arial" w:cs="Arial"/>
                          <w:sz w:val="22"/>
                          <w:szCs w:val="22"/>
                          <w:lang w:val="en-US"/>
                        </w:rPr>
                        <w:t>can choose</w:t>
                      </w:r>
                      <w:r w:rsidRPr="00CE15AE">
                        <w:rPr>
                          <w:rFonts w:ascii="Arial" w:eastAsia="Times New Roman" w:hAnsi="Arial" w:cs="Arial"/>
                          <w:sz w:val="22"/>
                          <w:szCs w:val="22"/>
                        </w:rPr>
                        <w:t xml:space="preserve"> </w:t>
                      </w:r>
                      <w:r w:rsidRPr="00CE15AE">
                        <w:rPr>
                          <w:rFonts w:ascii="Arial" w:eastAsia="Times New Roman" w:hAnsi="Arial" w:cs="Arial"/>
                          <w:sz w:val="22"/>
                          <w:szCs w:val="22"/>
                          <w:lang w:val="en-US"/>
                        </w:rPr>
                        <w:t>to</w:t>
                      </w:r>
                      <w:r w:rsidRPr="00CE15AE">
                        <w:rPr>
                          <w:rFonts w:ascii="Arial" w:eastAsia="Times New Roman" w:hAnsi="Arial" w:cs="Arial"/>
                          <w:sz w:val="22"/>
                          <w:szCs w:val="22"/>
                        </w:rPr>
                        <w:t xml:space="preserve"> work with more than one student</w:t>
                      </w:r>
                      <w:r w:rsidRPr="00CE15AE">
                        <w:rPr>
                          <w:rFonts w:ascii="Arial" w:eastAsia="Times New Roman" w:hAnsi="Arial" w:cs="Arial"/>
                          <w:sz w:val="22"/>
                          <w:szCs w:val="22"/>
                          <w:lang w:val="en-US"/>
                        </w:rPr>
                        <w:t xml:space="preserve"> or one group of students</w:t>
                      </w:r>
                      <w:r w:rsidRPr="00CE15AE">
                        <w:rPr>
                          <w:rFonts w:ascii="Arial" w:eastAsia="Times New Roman" w:hAnsi="Arial" w:cs="Arial"/>
                          <w:sz w:val="22"/>
                          <w:szCs w:val="22"/>
                        </w:rPr>
                        <w:t>.</w:t>
                      </w:r>
                      <w:r w:rsidRPr="00CE15AE">
                        <w:rPr>
                          <w:rFonts w:ascii="Arial" w:eastAsia="Times New Roman" w:hAnsi="Arial" w:cs="Arial"/>
                          <w:sz w:val="22"/>
                          <w:szCs w:val="22"/>
                          <w:lang w:val="en-US"/>
                        </w:rPr>
                        <w:t xml:space="preserve"> The projects will have to be completed by 14</w:t>
                      </w:r>
                      <w:r w:rsidRPr="00CE15AE">
                        <w:rPr>
                          <w:rFonts w:ascii="Arial" w:eastAsia="Times New Roman" w:hAnsi="Arial" w:cs="Arial"/>
                          <w:sz w:val="22"/>
                          <w:szCs w:val="22"/>
                          <w:vertAlign w:val="superscript"/>
                          <w:lang w:val="en-US"/>
                        </w:rPr>
                        <w:t>th</w:t>
                      </w:r>
                      <w:r w:rsidRPr="00CE15AE">
                        <w:rPr>
                          <w:rFonts w:ascii="Arial" w:eastAsia="Times New Roman" w:hAnsi="Arial" w:cs="Arial"/>
                          <w:sz w:val="22"/>
                          <w:szCs w:val="22"/>
                          <w:lang w:val="en-US"/>
                        </w:rPr>
                        <w:t xml:space="preserve"> March, 2023.</w:t>
                      </w:r>
                    </w:p>
                    <w:p w14:paraId="5194FDAC" w14:textId="77777777" w:rsidR="00B56701"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The academic staff should have the motivation and commitment to complete the project and preference will be given to those from the same area as the challenge area identified for each of the business cases.</w:t>
                      </w:r>
                    </w:p>
                    <w:p w14:paraId="04F557B2" w14:textId="77777777" w:rsidR="00B56701" w:rsidRPr="00CE15AE"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The completed project will be pitched by the students to a panel of evaluators and the best project will have the possibility of presenting their project at an international conference towards the end of 2023. The full document is attached for detailed information on the project.</w:t>
                      </w:r>
                    </w:p>
                    <w:p w14:paraId="41E669F2" w14:textId="53220AF0" w:rsidR="00B56701" w:rsidRDefault="00B56701" w:rsidP="00B56701">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 xml:space="preserve">The academic staff will be compensated by the project as a researcher @ Euro 22 per day with each day having to be constituted by a normal working day’s hours (which will be 7 effective hours excluding lunch </w:t>
                      </w:r>
                      <w:r>
                        <w:rPr>
                          <w:rFonts w:ascii="Arial" w:eastAsia="Times New Roman" w:hAnsi="Arial" w:cs="Arial"/>
                          <w:sz w:val="22"/>
                          <w:szCs w:val="22"/>
                          <w:lang w:val="en-US"/>
                        </w:rPr>
                        <w:t>break</w:t>
                      </w:r>
                      <w:r w:rsidRPr="00CE15AE">
                        <w:rPr>
                          <w:rFonts w:ascii="Arial" w:eastAsia="Times New Roman" w:hAnsi="Arial" w:cs="Arial"/>
                          <w:sz w:val="22"/>
                          <w:szCs w:val="22"/>
                          <w:lang w:val="en-US"/>
                        </w:rPr>
                        <w:t>).</w:t>
                      </w:r>
                    </w:p>
                    <w:p w14:paraId="28EFD19B" w14:textId="77777777" w:rsidR="00456146" w:rsidRPr="0011295F" w:rsidRDefault="00456146" w:rsidP="00B56701">
                      <w:pPr>
                        <w:spacing w:line="360" w:lineRule="auto"/>
                        <w:jc w:val="center"/>
                      </w:pPr>
                    </w:p>
                  </w:txbxContent>
                </v:textbox>
              </v:shape>
            </w:pict>
          </mc:Fallback>
        </mc:AlternateContent>
      </w:r>
    </w:p>
    <w:p w14:paraId="711C60F7" w14:textId="6E26AC01" w:rsidR="00456146" w:rsidRDefault="00456146" w:rsidP="00456146">
      <w:pPr>
        <w:rPr>
          <w:rFonts w:ascii="Times New Roman" w:hAnsi="Times New Roman" w:cs="Times New Roman"/>
          <w:sz w:val="36"/>
          <w:szCs w:val="36"/>
          <w:lang w:val="en-US"/>
        </w:rPr>
      </w:pPr>
    </w:p>
    <w:p w14:paraId="68C0DC83" w14:textId="77777777" w:rsidR="00456146" w:rsidRDefault="00456146" w:rsidP="00456146">
      <w:pPr>
        <w:rPr>
          <w:rFonts w:ascii="Times New Roman" w:hAnsi="Times New Roman" w:cs="Times New Roman"/>
          <w:sz w:val="36"/>
          <w:szCs w:val="36"/>
          <w:lang w:val="en-US"/>
        </w:rPr>
      </w:pPr>
    </w:p>
    <w:p w14:paraId="49D8864D" w14:textId="77777777" w:rsidR="00456146" w:rsidRDefault="00456146" w:rsidP="00456146">
      <w:pPr>
        <w:rPr>
          <w:rFonts w:ascii="Times New Roman" w:hAnsi="Times New Roman" w:cs="Times New Roman"/>
          <w:sz w:val="36"/>
          <w:szCs w:val="36"/>
          <w:lang w:val="en-US"/>
        </w:rPr>
      </w:pPr>
    </w:p>
    <w:p w14:paraId="12A5035B" w14:textId="77777777" w:rsidR="00456146" w:rsidRDefault="00456146" w:rsidP="00456146">
      <w:pPr>
        <w:rPr>
          <w:rFonts w:ascii="Times New Roman" w:hAnsi="Times New Roman" w:cs="Times New Roman"/>
          <w:sz w:val="36"/>
          <w:szCs w:val="36"/>
          <w:lang w:val="en-US"/>
        </w:rPr>
      </w:pPr>
    </w:p>
    <w:p w14:paraId="5F7E6331" w14:textId="77777777" w:rsidR="00456146" w:rsidRDefault="00456146" w:rsidP="00456146">
      <w:pPr>
        <w:rPr>
          <w:rFonts w:ascii="Times New Roman" w:hAnsi="Times New Roman" w:cs="Times New Roman"/>
          <w:sz w:val="36"/>
          <w:szCs w:val="36"/>
          <w:lang w:val="en-US"/>
        </w:rPr>
      </w:pPr>
    </w:p>
    <w:p w14:paraId="0EB0444B" w14:textId="77777777" w:rsidR="00456146" w:rsidRDefault="00456146" w:rsidP="00456146">
      <w:pPr>
        <w:rPr>
          <w:rFonts w:ascii="Times New Roman" w:hAnsi="Times New Roman" w:cs="Times New Roman"/>
          <w:sz w:val="36"/>
          <w:szCs w:val="36"/>
          <w:lang w:val="en-US"/>
        </w:rPr>
      </w:pPr>
    </w:p>
    <w:p w14:paraId="1B389D88" w14:textId="77777777" w:rsidR="00456146" w:rsidRDefault="00456146" w:rsidP="00456146">
      <w:pPr>
        <w:rPr>
          <w:rFonts w:ascii="Times New Roman" w:hAnsi="Times New Roman" w:cs="Times New Roman"/>
          <w:sz w:val="36"/>
          <w:szCs w:val="36"/>
          <w:lang w:val="en-US"/>
        </w:rPr>
      </w:pPr>
    </w:p>
    <w:p w14:paraId="66002B4B" w14:textId="77777777" w:rsidR="00456146" w:rsidRDefault="00456146" w:rsidP="00456146">
      <w:pPr>
        <w:rPr>
          <w:rFonts w:ascii="Times New Roman" w:hAnsi="Times New Roman" w:cs="Times New Roman"/>
          <w:sz w:val="36"/>
          <w:szCs w:val="36"/>
          <w:lang w:val="en-US"/>
        </w:rPr>
      </w:pPr>
    </w:p>
    <w:p w14:paraId="2F89C1A0" w14:textId="70E06B60" w:rsidR="00456146" w:rsidRDefault="00456146" w:rsidP="00456146">
      <w:pPr>
        <w:rPr>
          <w:rFonts w:ascii="Times New Roman" w:hAnsi="Times New Roman" w:cs="Times New Roman"/>
          <w:sz w:val="36"/>
          <w:szCs w:val="36"/>
          <w:lang w:val="en-US"/>
        </w:rPr>
      </w:pPr>
    </w:p>
    <w:p w14:paraId="53835423" w14:textId="1471FE5F" w:rsidR="001936A0" w:rsidRDefault="001936A0" w:rsidP="001936A0">
      <w:pPr>
        <w:rPr>
          <w:rFonts w:ascii="Times New Roman" w:hAnsi="Times New Roman" w:cs="Times New Roman"/>
          <w:lang w:val="en-US"/>
        </w:rPr>
      </w:pPr>
    </w:p>
    <w:p w14:paraId="7438469E" w14:textId="2DFA1FE0" w:rsidR="001936A0" w:rsidRDefault="001936A0" w:rsidP="001936A0">
      <w:pPr>
        <w:rPr>
          <w:rFonts w:ascii="Times New Roman" w:hAnsi="Times New Roman" w:cs="Times New Roman"/>
          <w:lang w:val="en-US"/>
        </w:rPr>
      </w:pPr>
    </w:p>
    <w:p w14:paraId="6FA58D3E" w14:textId="3D287E8E" w:rsidR="001936A0" w:rsidRDefault="001936A0" w:rsidP="001936A0">
      <w:pPr>
        <w:rPr>
          <w:rFonts w:ascii="Times New Roman" w:hAnsi="Times New Roman" w:cs="Times New Roman"/>
          <w:lang w:val="en-US"/>
        </w:rPr>
      </w:pPr>
    </w:p>
    <w:p w14:paraId="722A5405" w14:textId="3463439C" w:rsidR="001936A0" w:rsidRDefault="001936A0" w:rsidP="001936A0">
      <w:pPr>
        <w:rPr>
          <w:rFonts w:ascii="Times New Roman" w:hAnsi="Times New Roman" w:cs="Times New Roman"/>
          <w:lang w:val="en-US"/>
        </w:rPr>
      </w:pPr>
    </w:p>
    <w:p w14:paraId="5F258C44" w14:textId="4B1DE075" w:rsidR="00BD0547" w:rsidRDefault="00BD0547" w:rsidP="001936A0">
      <w:pPr>
        <w:rPr>
          <w:rFonts w:ascii="Times New Roman" w:hAnsi="Times New Roman" w:cs="Times New Roman"/>
          <w:lang w:val="en-US"/>
        </w:rPr>
      </w:pPr>
    </w:p>
    <w:p w14:paraId="5438D872" w14:textId="23D4757E" w:rsidR="00B56701" w:rsidRDefault="00B56701" w:rsidP="001936A0">
      <w:pPr>
        <w:rPr>
          <w:rFonts w:ascii="Times New Roman" w:hAnsi="Times New Roman" w:cs="Times New Roman"/>
          <w:lang w:val="en-US"/>
        </w:rPr>
      </w:pPr>
    </w:p>
    <w:p w14:paraId="28AC21B7" w14:textId="77777777" w:rsidR="00B56701" w:rsidRDefault="00B56701" w:rsidP="001936A0">
      <w:pPr>
        <w:rPr>
          <w:rFonts w:ascii="Times New Roman" w:hAnsi="Times New Roman" w:cs="Times New Roman"/>
          <w:lang w:val="en-US"/>
        </w:rPr>
      </w:pPr>
    </w:p>
    <w:p w14:paraId="094E0C5C" w14:textId="7C9272B8" w:rsidR="008A0A2C" w:rsidRPr="00B56701" w:rsidRDefault="00B56701" w:rsidP="00465BFF">
      <w:pPr>
        <w:spacing w:line="360" w:lineRule="auto"/>
        <w:jc w:val="both"/>
        <w:rPr>
          <w:rFonts w:ascii="Arial" w:eastAsia="Times New Roman" w:hAnsi="Arial" w:cs="Arial"/>
          <w:sz w:val="22"/>
          <w:szCs w:val="22"/>
          <w:lang w:val="en-US"/>
        </w:rPr>
      </w:pPr>
      <w:r w:rsidRPr="00CE15AE">
        <w:rPr>
          <w:rFonts w:ascii="Arial" w:eastAsia="Times New Roman" w:hAnsi="Arial" w:cs="Arial"/>
          <w:sz w:val="22"/>
          <w:szCs w:val="22"/>
          <w:lang w:val="en-US"/>
        </w:rPr>
        <w:t>Interested academic staff are requested to submit your EOI</w:t>
      </w:r>
      <w:r>
        <w:rPr>
          <w:rFonts w:ascii="Arial" w:eastAsia="Times New Roman" w:hAnsi="Arial" w:cs="Arial"/>
          <w:sz w:val="22"/>
          <w:szCs w:val="22"/>
          <w:lang w:val="en-US"/>
        </w:rPr>
        <w:t xml:space="preserve"> </w:t>
      </w:r>
      <w:r w:rsidR="00465BFF">
        <w:rPr>
          <w:rFonts w:ascii="Arial" w:eastAsia="Times New Roman" w:hAnsi="Arial" w:cs="Arial"/>
          <w:sz w:val="22"/>
          <w:szCs w:val="22"/>
          <w:lang w:val="en-US"/>
        </w:rPr>
        <w:t xml:space="preserve">specifying the case that you are interested in </w:t>
      </w:r>
      <w:r>
        <w:rPr>
          <w:rFonts w:ascii="Arial" w:eastAsia="Times New Roman" w:hAnsi="Arial" w:cs="Arial"/>
          <w:sz w:val="22"/>
          <w:szCs w:val="22"/>
          <w:lang w:val="en-US"/>
        </w:rPr>
        <w:t>via email</w:t>
      </w:r>
      <w:r w:rsidRPr="00CE15AE">
        <w:rPr>
          <w:rFonts w:ascii="Arial" w:eastAsia="Times New Roman" w:hAnsi="Arial" w:cs="Arial"/>
          <w:sz w:val="22"/>
          <w:szCs w:val="22"/>
          <w:lang w:val="en-US"/>
        </w:rPr>
        <w:t xml:space="preserve"> </w:t>
      </w:r>
      <w:r>
        <w:rPr>
          <w:rFonts w:ascii="Times New Roman" w:hAnsi="Times New Roman" w:cs="Times New Roman"/>
          <w:lang w:val="en-US"/>
        </w:rPr>
        <w:t xml:space="preserve">@ </w:t>
      </w:r>
      <w:hyperlink r:id="rId7" w:history="1">
        <w:r w:rsidRPr="00B56701">
          <w:rPr>
            <w:rFonts w:ascii="Arial" w:eastAsia="Times New Roman" w:hAnsi="Arial" w:cs="Arial"/>
            <w:sz w:val="22"/>
            <w:szCs w:val="22"/>
          </w:rPr>
          <w:t>tenzinrabgay.gcbs@rub.edu.bt</w:t>
        </w:r>
      </w:hyperlink>
      <w:r w:rsidRPr="00B56701">
        <w:rPr>
          <w:rFonts w:ascii="Arial" w:eastAsia="Times New Roman" w:hAnsi="Arial" w:cs="Arial"/>
          <w:sz w:val="22"/>
          <w:szCs w:val="22"/>
          <w:lang w:val="en-US"/>
        </w:rPr>
        <w:t xml:space="preserve"> </w:t>
      </w:r>
      <w:r w:rsidRPr="00CE15AE">
        <w:rPr>
          <w:rFonts w:ascii="Arial" w:eastAsia="Times New Roman" w:hAnsi="Arial" w:cs="Arial"/>
          <w:sz w:val="22"/>
          <w:szCs w:val="22"/>
          <w:lang w:val="en-US"/>
        </w:rPr>
        <w:t xml:space="preserve">latest by </w:t>
      </w:r>
      <w:r w:rsidR="00193BF4">
        <w:rPr>
          <w:rFonts w:ascii="Arial" w:eastAsia="Times New Roman" w:hAnsi="Arial" w:cs="Arial"/>
          <w:sz w:val="22"/>
          <w:szCs w:val="22"/>
          <w:lang w:val="en-US"/>
        </w:rPr>
        <w:t>3</w:t>
      </w:r>
      <w:r w:rsidRPr="00CE15AE">
        <w:rPr>
          <w:rFonts w:ascii="Arial" w:eastAsia="Times New Roman" w:hAnsi="Arial" w:cs="Arial"/>
          <w:sz w:val="22"/>
          <w:szCs w:val="22"/>
          <w:lang w:val="en-US"/>
        </w:rPr>
        <w:t>0</w:t>
      </w:r>
      <w:r w:rsidRPr="00B56701">
        <w:rPr>
          <w:rFonts w:ascii="Arial" w:eastAsia="Times New Roman" w:hAnsi="Arial" w:cs="Arial"/>
          <w:sz w:val="22"/>
          <w:szCs w:val="22"/>
          <w:lang w:val="en-US"/>
        </w:rPr>
        <w:t>th</w:t>
      </w:r>
      <w:r w:rsidRPr="00CE15AE">
        <w:rPr>
          <w:rFonts w:ascii="Arial" w:eastAsia="Times New Roman" w:hAnsi="Arial" w:cs="Arial"/>
          <w:sz w:val="22"/>
          <w:szCs w:val="22"/>
          <w:lang w:val="en-US"/>
        </w:rPr>
        <w:t xml:space="preserve"> Jan.</w:t>
      </w:r>
      <w:r>
        <w:rPr>
          <w:rFonts w:ascii="Arial" w:eastAsia="Times New Roman" w:hAnsi="Arial" w:cs="Arial"/>
          <w:sz w:val="22"/>
          <w:szCs w:val="22"/>
          <w:lang w:val="en-US"/>
        </w:rPr>
        <w:t>, 2023</w:t>
      </w:r>
      <w:r w:rsidRPr="00B56701">
        <w:rPr>
          <w:rFonts w:ascii="Arial" w:eastAsia="Times New Roman" w:hAnsi="Arial" w:cs="Arial"/>
          <w:sz w:val="22"/>
          <w:szCs w:val="22"/>
          <w:lang w:val="en-US"/>
        </w:rPr>
        <w:t xml:space="preserve"> before 5</w:t>
      </w:r>
      <w:r w:rsidR="00193BF4">
        <w:rPr>
          <w:rFonts w:ascii="Arial" w:eastAsia="Times New Roman" w:hAnsi="Arial" w:cs="Arial"/>
          <w:sz w:val="22"/>
          <w:szCs w:val="22"/>
          <w:lang w:val="en-US"/>
        </w:rPr>
        <w:t xml:space="preserve"> p.m</w:t>
      </w:r>
      <w:r>
        <w:rPr>
          <w:rFonts w:ascii="Arial" w:eastAsia="Times New Roman" w:hAnsi="Arial" w:cs="Arial"/>
          <w:sz w:val="22"/>
          <w:szCs w:val="22"/>
          <w:lang w:val="en-US"/>
        </w:rPr>
        <w:t>.</w:t>
      </w:r>
      <w:r w:rsidRPr="00CE15AE">
        <w:rPr>
          <w:rFonts w:ascii="Arial" w:eastAsia="Times New Roman" w:hAnsi="Arial" w:cs="Arial"/>
          <w:sz w:val="22"/>
          <w:szCs w:val="22"/>
          <w:lang w:val="en-US"/>
        </w:rPr>
        <w:t xml:space="preserve"> A maximum of SIX academic staff will be selected with preference being given to those whose area of expertise matches with the business case area</w:t>
      </w:r>
      <w:r w:rsidR="007703E4">
        <w:rPr>
          <w:rFonts w:ascii="Arial" w:eastAsia="Times New Roman" w:hAnsi="Arial" w:cs="Arial"/>
          <w:sz w:val="22"/>
          <w:szCs w:val="22"/>
          <w:lang w:val="en-US"/>
        </w:rPr>
        <w:t xml:space="preserve">. </w:t>
      </w:r>
      <w:r w:rsidR="00465BFF">
        <w:rPr>
          <w:rFonts w:ascii="Arial" w:eastAsia="Times New Roman" w:hAnsi="Arial" w:cs="Arial"/>
          <w:sz w:val="22"/>
          <w:szCs w:val="22"/>
          <w:lang w:val="en-US"/>
        </w:rPr>
        <w:t xml:space="preserve"> </w:t>
      </w:r>
      <w:r w:rsidR="007703E4">
        <w:rPr>
          <w:rFonts w:ascii="Arial" w:eastAsia="Times New Roman" w:hAnsi="Arial" w:cs="Arial"/>
          <w:sz w:val="22"/>
          <w:szCs w:val="22"/>
          <w:lang w:val="en-US"/>
        </w:rPr>
        <w:t>in case there are more than one applicant for a case with same expertise</w:t>
      </w:r>
      <w:r w:rsidR="007703E4">
        <w:rPr>
          <w:rFonts w:ascii="Arial" w:eastAsia="Times New Roman" w:hAnsi="Arial" w:cs="Arial"/>
          <w:sz w:val="22"/>
          <w:szCs w:val="22"/>
          <w:lang w:val="en-US"/>
        </w:rPr>
        <w:t xml:space="preserve">, </w:t>
      </w:r>
      <w:r w:rsidR="007703E4">
        <w:rPr>
          <w:rFonts w:ascii="Arial" w:eastAsia="Times New Roman" w:hAnsi="Arial" w:cs="Arial"/>
          <w:sz w:val="22"/>
          <w:szCs w:val="22"/>
          <w:lang w:val="en-US"/>
        </w:rPr>
        <w:t>seniority</w:t>
      </w:r>
      <w:r w:rsidR="007703E4">
        <w:rPr>
          <w:rFonts w:ascii="Arial" w:eastAsia="Times New Roman" w:hAnsi="Arial" w:cs="Arial"/>
          <w:sz w:val="22"/>
          <w:szCs w:val="22"/>
          <w:lang w:val="en-US"/>
        </w:rPr>
        <w:t xml:space="preserve"> </w:t>
      </w:r>
      <w:r w:rsidR="00465BFF">
        <w:rPr>
          <w:rFonts w:ascii="Arial" w:eastAsia="Times New Roman" w:hAnsi="Arial" w:cs="Arial"/>
          <w:sz w:val="22"/>
          <w:szCs w:val="22"/>
          <w:lang w:val="en-US"/>
        </w:rPr>
        <w:t>and</w:t>
      </w:r>
      <w:r w:rsidR="007703E4">
        <w:rPr>
          <w:rFonts w:ascii="Arial" w:eastAsia="Times New Roman" w:hAnsi="Arial" w:cs="Arial"/>
          <w:sz w:val="22"/>
          <w:szCs w:val="22"/>
          <w:lang w:val="en-US"/>
        </w:rPr>
        <w:t xml:space="preserve"> contribution shall be used as the selection criterion</w:t>
      </w:r>
      <w:r w:rsidRPr="00CE15AE">
        <w:rPr>
          <w:rFonts w:ascii="Arial" w:eastAsia="Times New Roman" w:hAnsi="Arial" w:cs="Arial"/>
          <w:sz w:val="22"/>
          <w:szCs w:val="22"/>
          <w:lang w:val="en-US"/>
        </w:rPr>
        <w:t>.</w:t>
      </w:r>
      <w:r w:rsidR="00465BFF">
        <w:rPr>
          <w:rFonts w:ascii="Arial" w:eastAsia="Times New Roman" w:hAnsi="Arial" w:cs="Arial"/>
          <w:sz w:val="22"/>
          <w:szCs w:val="22"/>
          <w:lang w:val="en-US"/>
        </w:rPr>
        <w:t xml:space="preserve"> </w:t>
      </w:r>
      <w:r>
        <w:rPr>
          <w:rFonts w:ascii="Arial" w:eastAsia="Times New Roman" w:hAnsi="Arial" w:cs="Arial"/>
          <w:sz w:val="22"/>
          <w:szCs w:val="22"/>
          <w:lang w:val="en-US"/>
        </w:rPr>
        <w:t>Please c</w:t>
      </w:r>
      <w:r w:rsidR="00E71D16" w:rsidRPr="00B56701">
        <w:rPr>
          <w:rFonts w:ascii="Arial" w:eastAsia="Times New Roman" w:hAnsi="Arial" w:cs="Arial"/>
          <w:sz w:val="22"/>
          <w:szCs w:val="22"/>
          <w:lang w:val="en-US"/>
        </w:rPr>
        <w:t>ontact @ +975-17592211 for further clarification.</w:t>
      </w:r>
    </w:p>
    <w:sectPr w:rsidR="008A0A2C" w:rsidRPr="00B5670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29D1" w14:textId="77777777" w:rsidR="005B10CD" w:rsidRDefault="005B10CD" w:rsidP="00B56701">
      <w:r>
        <w:separator/>
      </w:r>
    </w:p>
  </w:endnote>
  <w:endnote w:type="continuationSeparator" w:id="0">
    <w:p w14:paraId="6B55042F" w14:textId="77777777" w:rsidR="005B10CD" w:rsidRDefault="005B10CD" w:rsidP="00B5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1371" w14:textId="77777777" w:rsidR="005B10CD" w:rsidRDefault="005B10CD" w:rsidP="00B56701">
      <w:r>
        <w:separator/>
      </w:r>
    </w:p>
  </w:footnote>
  <w:footnote w:type="continuationSeparator" w:id="0">
    <w:p w14:paraId="27EB3A7F" w14:textId="77777777" w:rsidR="005B10CD" w:rsidRDefault="005B10CD" w:rsidP="00B5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E6CB" w14:textId="519A67ED" w:rsidR="00B56701" w:rsidRPr="00B56701" w:rsidRDefault="00B56701">
    <w:pPr>
      <w:pStyle w:val="Header"/>
      <w:rPr>
        <w:lang w:val="en-US"/>
      </w:rPr>
    </w:pPr>
    <w:r w:rsidRPr="00C13719">
      <w:rPr>
        <w:noProof/>
      </w:rPr>
      <w:drawing>
        <wp:anchor distT="0" distB="0" distL="114300" distR="114300" simplePos="0" relativeHeight="251659264" behindDoc="0" locked="0" layoutInCell="1" allowOverlap="1" wp14:anchorId="67BD21ED" wp14:editId="778325A4">
          <wp:simplePos x="0" y="0"/>
          <wp:positionH relativeFrom="column">
            <wp:posOffset>5547777</wp:posOffset>
          </wp:positionH>
          <wp:positionV relativeFrom="paragraph">
            <wp:posOffset>64770</wp:posOffset>
          </wp:positionV>
          <wp:extent cx="781050" cy="73521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asqu\AppData\Local\Microsoft\Windows\INetCache\Content.Word\INNOVAT_logo_Knowledge tree_FIN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735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295F">
      <w:rPr>
        <w:rFonts w:ascii="Times New Roman" w:eastAsia="Times New Roman" w:hAnsi="Times New Roman" w:cs="Times New Roman"/>
        <w:noProof/>
        <w:sz w:val="22"/>
        <w:szCs w:val="22"/>
        <w:lang w:val="en-US"/>
      </w:rPr>
      <w:drawing>
        <wp:inline distT="0" distB="0" distL="0" distR="0" wp14:anchorId="306C66B3" wp14:editId="49ACABE1">
          <wp:extent cx="971846" cy="800100"/>
          <wp:effectExtent l="0" t="0" r="6350" b="0"/>
          <wp:docPr id="108" name="Picture 2" descr="logo">
            <a:extLst xmlns:a="http://schemas.openxmlformats.org/drawingml/2006/main">
              <a:ext uri="{FF2B5EF4-FFF2-40B4-BE49-F238E27FC236}">
                <a16:creationId xmlns:a16="http://schemas.microsoft.com/office/drawing/2014/main" id="{D162052C-1779-4171-B4D5-D782797A4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
                    <a:extLst>
                      <a:ext uri="{FF2B5EF4-FFF2-40B4-BE49-F238E27FC236}">
                        <a16:creationId xmlns:a16="http://schemas.microsoft.com/office/drawing/2014/main" id="{D162052C-1779-4171-B4D5-D782797A4FBF}"/>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239" cy="835001"/>
                  </a:xfrm>
                  <a:prstGeom prst="rect">
                    <a:avLst/>
                  </a:prstGeom>
                  <a:noFill/>
                  <a:ln>
                    <a:noFill/>
                  </a:ln>
                  <a:effectLst/>
                </pic:spPr>
              </pic:pic>
            </a:graphicData>
          </a:graphic>
        </wp:inline>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7F51"/>
    <w:multiLevelType w:val="hybridMultilevel"/>
    <w:tmpl w:val="C14AE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70754"/>
    <w:multiLevelType w:val="hybridMultilevel"/>
    <w:tmpl w:val="CF7676D0"/>
    <w:lvl w:ilvl="0" w:tplc="A1EC4544">
      <w:start w:val="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691424">
    <w:abstractNumId w:val="1"/>
  </w:num>
  <w:num w:numId="2" w16cid:durableId="57389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46"/>
    <w:rsid w:val="001936A0"/>
    <w:rsid w:val="00193BF4"/>
    <w:rsid w:val="00456146"/>
    <w:rsid w:val="00465BFF"/>
    <w:rsid w:val="005B10CD"/>
    <w:rsid w:val="00695645"/>
    <w:rsid w:val="007703E4"/>
    <w:rsid w:val="00770D91"/>
    <w:rsid w:val="00871312"/>
    <w:rsid w:val="008A0A2C"/>
    <w:rsid w:val="00A075B4"/>
    <w:rsid w:val="00B56701"/>
    <w:rsid w:val="00BD0547"/>
    <w:rsid w:val="00E71D16"/>
    <w:rsid w:val="00E878EE"/>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F512"/>
  <w15:chartTrackingRefBased/>
  <w15:docId w15:val="{5D0A506E-3C88-BD40-806E-48C3513D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146"/>
    <w:pPr>
      <w:ind w:left="720"/>
      <w:contextualSpacing/>
    </w:pPr>
  </w:style>
  <w:style w:type="character" w:styleId="Hyperlink">
    <w:name w:val="Hyperlink"/>
    <w:basedOn w:val="DefaultParagraphFont"/>
    <w:uiPriority w:val="99"/>
    <w:unhideWhenUsed/>
    <w:rsid w:val="001936A0"/>
    <w:rPr>
      <w:color w:val="0563C1" w:themeColor="hyperlink"/>
      <w:u w:val="single"/>
    </w:rPr>
  </w:style>
  <w:style w:type="table" w:styleId="TableGrid">
    <w:name w:val="Table Grid"/>
    <w:basedOn w:val="TableNormal"/>
    <w:uiPriority w:val="39"/>
    <w:rsid w:val="00B5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01"/>
    <w:pPr>
      <w:tabs>
        <w:tab w:val="center" w:pos="4680"/>
        <w:tab w:val="right" w:pos="9360"/>
      </w:tabs>
    </w:pPr>
  </w:style>
  <w:style w:type="character" w:customStyle="1" w:styleId="HeaderChar">
    <w:name w:val="Header Char"/>
    <w:basedOn w:val="DefaultParagraphFont"/>
    <w:link w:val="Header"/>
    <w:uiPriority w:val="99"/>
    <w:rsid w:val="00B56701"/>
  </w:style>
  <w:style w:type="paragraph" w:styleId="Footer">
    <w:name w:val="footer"/>
    <w:basedOn w:val="Normal"/>
    <w:link w:val="FooterChar"/>
    <w:uiPriority w:val="99"/>
    <w:unhideWhenUsed/>
    <w:rsid w:val="00B56701"/>
    <w:pPr>
      <w:tabs>
        <w:tab w:val="center" w:pos="4680"/>
        <w:tab w:val="right" w:pos="9360"/>
      </w:tabs>
    </w:pPr>
  </w:style>
  <w:style w:type="character" w:customStyle="1" w:styleId="FooterChar">
    <w:name w:val="Footer Char"/>
    <w:basedOn w:val="DefaultParagraphFont"/>
    <w:link w:val="Footer"/>
    <w:uiPriority w:val="99"/>
    <w:rsid w:val="00B5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zinrabgay.gcbs@rub.edu.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2023-01-13T06:09:00Z</dcterms:created>
  <dcterms:modified xsi:type="dcterms:W3CDTF">2023-01-23T10:34:00Z</dcterms:modified>
</cp:coreProperties>
</file>