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28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Shortlisted candidates for Administrative Positions</w:t>
      </w:r>
    </w:p>
    <w:p>
      <w:pPr>
        <w:pStyle w:val="NormalWeb"/>
        <w:spacing w:lineRule="auto" w:line="360" w:before="280" w:after="280"/>
        <w:jc w:val="both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Gedu College of Business Studies is pleased to inform that the following candidates are shortlisted for the VIVA-VOCE Interview. </w:t>
      </w:r>
    </w:p>
    <w:p>
      <w:pPr>
        <w:pStyle w:val="NormalWeb"/>
        <w:spacing w:lineRule="auto" w:line="360" w:before="280" w:after="280"/>
        <w:jc w:val="both"/>
        <w:rPr>
          <w:u w:val="single"/>
        </w:rPr>
      </w:pPr>
      <w:r>
        <w:rPr>
          <w:rStyle w:val="Strong"/>
          <w:u w:val="single"/>
        </w:rPr>
        <w:t xml:space="preserve">Shortlisted candidates for VIVA-VOCE  (Administrative Assistant-Student Record). </w:t>
      </w:r>
    </w:p>
    <w:p>
      <w:pPr>
        <w:pStyle w:val="Normal"/>
        <w:spacing w:lineRule="auto" w:line="360" w:before="0" w:after="0"/>
        <w:ind w:firstLine="360"/>
        <w:jc w:val="left"/>
        <w:rPr/>
      </w:pPr>
      <w:r>
        <w:rPr>
          <w:b/>
          <w:sz w:val="24"/>
          <w:szCs w:val="24"/>
        </w:rPr>
        <w:t>Sl</w:t>
        <w:tab/>
        <w:tab/>
        <w:t>CID No</w:t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/>
        <w:t>11913001225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/>
        <w:t>10205002769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/>
        <w:t>11513003938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/>
        <w:t xml:space="preserve"> </w:t>
      </w:r>
      <w:r>
        <w:rPr/>
        <w:tab/>
        <w:t>11904000046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/>
        <w:t xml:space="preserve"> </w:t>
      </w:r>
      <w:r>
        <w:rPr/>
        <w:tab/>
        <w:t>11811002376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/>
        <w:t xml:space="preserve"> </w:t>
      </w:r>
      <w:r>
        <w:rPr/>
        <w:tab/>
        <w:t>11205000812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360"/>
        <w:contextualSpacing/>
        <w:jc w:val="left"/>
        <w:rPr/>
      </w:pPr>
      <w:r>
        <w:rPr/>
        <w:t xml:space="preserve"> </w:t>
      </w:r>
      <w:r>
        <w:rPr/>
        <w:tab/>
        <w:t xml:space="preserve">10713001806 </w:t>
      </w:r>
    </w:p>
    <w:p>
      <w:pPr>
        <w:pStyle w:val="NormalWeb"/>
        <w:spacing w:lineRule="auto" w:line="360" w:before="280" w:after="280"/>
        <w:jc w:val="both"/>
        <w:rPr>
          <w:rStyle w:val="Strong"/>
          <w:u w:val="single"/>
        </w:rPr>
      </w:pPr>
      <w:r>
        <w:rPr>
          <w:rStyle w:val="Strong"/>
          <w:u w:val="single"/>
        </w:rPr>
        <w:t xml:space="preserve">Shortlisted candidates for VIVA-VOCE  (Cleaner-Sewerage). </w:t>
      </w:r>
    </w:p>
    <w:p>
      <w:pPr>
        <w:pStyle w:val="Normal"/>
        <w:spacing w:lineRule="auto" w:line="360" w:before="0" w:after="0"/>
        <w:ind w:firstLine="360"/>
        <w:jc w:val="left"/>
        <w:rPr/>
      </w:pPr>
      <w:r>
        <w:rPr>
          <w:b/>
          <w:sz w:val="24"/>
          <w:szCs w:val="24"/>
        </w:rPr>
        <w:t>Sl</w:t>
        <w:tab/>
        <w:tab/>
        <w:t>CID No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20" w:hanging="360"/>
        <w:contextualSpacing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11210</w:t>
      </w:r>
      <w:r>
        <w:rPr>
          <w:sz w:val="24"/>
          <w:szCs w:val="24"/>
        </w:rPr>
        <w:t>0</w:t>
      </w:r>
      <w:r>
        <w:rPr>
          <w:sz w:val="24"/>
          <w:szCs w:val="24"/>
        </w:rPr>
        <w:t>00248</w:t>
      </w:r>
    </w:p>
    <w:p>
      <w:pPr>
        <w:pStyle w:val="NormalWeb"/>
        <w:spacing w:lineRule="auto" w:line="360" w:before="280" w:after="280"/>
        <w:jc w:val="both"/>
        <w:rPr>
          <w:rStyle w:val="Strong"/>
          <w:b w:val="false"/>
          <w:b w:val="false"/>
        </w:rPr>
      </w:pPr>
      <w:r>
        <w:rPr>
          <w:rStyle w:val="Strong"/>
        </w:rPr>
        <w:t xml:space="preserve">NOTE: </w:t>
      </w:r>
      <w:r>
        <w:rPr>
          <w:rStyle w:val="Strong"/>
          <w:b w:val="false"/>
        </w:rPr>
        <w:t>The logistics for the interview including time, venue and mode of interview will be announced at a later date via our website and phone calls to shortlisted candidates.</w:t>
      </w:r>
    </w:p>
    <w:p>
      <w:pPr>
        <w:pStyle w:val="NormalWeb"/>
        <w:spacing w:lineRule="auto" w:line="360" w:before="280" w:after="280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="280" w:after="280"/>
        <w:rPr>
          <w:b/>
          <w:b/>
          <w:i/>
          <w:i/>
        </w:rPr>
      </w:pPr>
      <w:r>
        <w:rPr>
          <w:b/>
          <w:i/>
        </w:rPr>
        <w:t>Contact at 05-282511 or 05-282529 for any clarification during office hours.</w:t>
      </w:r>
    </w:p>
    <w:p>
      <w:pPr>
        <w:pStyle w:val="NormalWeb"/>
        <w:spacing w:lineRule="auto" w:line="360" w:before="280" w:after="280"/>
        <w:jc w:val="both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360" w:before="0" w:after="200"/>
        <w:jc w:val="both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261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Jomolha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-1332865</wp:posOffset>
              </wp:positionH>
              <wp:positionV relativeFrom="paragraph">
                <wp:posOffset>97790</wp:posOffset>
              </wp:positionV>
              <wp:extent cx="8735695" cy="1905"/>
              <wp:effectExtent l="0" t="0" r="0" b="0"/>
              <wp:wrapNone/>
              <wp:docPr id="9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50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+975-05-282297, Facsimile: 05-282298 General Office : 05-282286, Dean(Academic Affairs) : 05-282289, Dean (Student Affairs): 05-282292, Dean (Research &amp; Industrial Linkages): 05-282425, Adm/HR Section : 05-282511, Finance Section: 05-282291, Library : 05-282212, Examination &amp; Record Office : 05-282270, ICT Section: 05-282361, Guest House: 05-282220 Security Gate: 05-282288</w:t>
    </w:r>
  </w:p>
  <w:p>
    <w:pPr>
      <w:pStyle w:val="Footer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-888365</wp:posOffset>
              </wp:positionH>
              <wp:positionV relativeFrom="paragraph">
                <wp:posOffset>1285875</wp:posOffset>
              </wp:positionV>
              <wp:extent cx="7992745" cy="1905"/>
              <wp:effectExtent l="0" t="0" r="0" b="0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0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column">
                <wp:posOffset>382270</wp:posOffset>
              </wp:positionH>
              <wp:positionV relativeFrom="paragraph">
                <wp:posOffset>243840</wp:posOffset>
              </wp:positionV>
              <wp:extent cx="2132965" cy="1166495"/>
              <wp:effectExtent l="0" t="0" r="0" b="0"/>
              <wp:wrapSquare wrapText="bothSides"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2280" cy="116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Jomolhari" w:hAnsi="Jomolhari" w:cs="Jomolhari"/>
                              <w:sz w:val="28"/>
                              <w:sz w:val="28"/>
                              <w:szCs w:val="28"/>
                            </w:rPr>
                            <w:t>འབྲུག་རྒྱལ་འཛིན་གཙུག་ལག་སློབ་སྡེ།  དགེ་འདུ་ཚོང་རིག་མཐོ་རིམ་སློབ་གྲྭ།</w:t>
                          </w:r>
                        </w:p>
                        <w:p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Jomolhari" w:hAnsi="Jomolhari" w:cs="Jomolhari"/>
                              <w:sz w:val="28"/>
                              <w:sz w:val="28"/>
                              <w:szCs w:val="28"/>
                            </w:rPr>
                            <w:t>དགེ་འདུ།</w:t>
                          </w:r>
                          <w:r>
                            <w:rPr>
                              <w:rFonts w:ascii="Jomolhari" w:hAnsi="Jomolhari" w:cs="Jomolhari"/>
                              <w:sz w:val="28"/>
                              <w:sz w:val="28"/>
                              <w:szCs w:val="28"/>
                              <w:lang w:bidi="bo-CN"/>
                            </w:rPr>
                            <w:t xml:space="preserve"> ཆུ་ཁ་རྫོང་ཁག།</w:t>
                          </w:r>
                        </w:p>
                        <w:p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Jomolhari" w:ascii="Jomolhari" w:hAnsi="Jomolhari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Jomolhari" w:ascii="Jomolhari" w:hAnsi="Jomolhari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30.1pt;margin-top:19.2pt;width:167.85pt;height:91.7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28"/>
                        <w:szCs w:val="28"/>
                      </w:rPr>
                    </w:pPr>
                    <w:r>
                      <w:rPr>
                        <w:rFonts w:ascii="Jomolhari" w:hAnsi="Jomolhari" w:cs="Jomolhari"/>
                        <w:sz w:val="28"/>
                        <w:sz w:val="28"/>
                        <w:szCs w:val="28"/>
                      </w:rPr>
                      <w:t>འབྲུག་རྒྱལ་འཛིན་གཙུག་ལག་སློབ་སྡེ།  དགེ་འདུ་ཚོང་རིག་མཐོ་རིམ་སློབ་གྲྭ།</w:t>
                    </w:r>
                  </w:p>
                  <w:p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28"/>
                        <w:szCs w:val="28"/>
                      </w:rPr>
                    </w:pPr>
                    <w:r>
                      <w:rPr>
                        <w:rFonts w:ascii="Jomolhari" w:hAnsi="Jomolhari" w:cs="Jomolhari"/>
                        <w:sz w:val="28"/>
                        <w:sz w:val="28"/>
                        <w:szCs w:val="28"/>
                      </w:rPr>
                      <w:t>དགེ་འདུ།</w:t>
                    </w:r>
                    <w:r>
                      <w:rPr>
                        <w:rFonts w:ascii="Jomolhari" w:hAnsi="Jomolhari" w:cs="Jomolhari"/>
                        <w:sz w:val="28"/>
                        <w:sz w:val="28"/>
                        <w:szCs w:val="28"/>
                        <w:lang w:bidi="bo-CN"/>
                      </w:rPr>
                      <w:t xml:space="preserve"> ཆུ་ཁ་རྫོང་ཁག།</w:t>
                    </w:r>
                  </w:p>
                  <w:p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</w:rPr>
                    </w:pPr>
                    <w:r>
                      <w:rPr>
                        <w:rFonts w:cs="Jomolhari" w:ascii="Jomolhari" w:hAnsi="Jomolhari"/>
                        <w:sz w:val="36"/>
                        <w:szCs w:val="36"/>
                      </w:rPr>
                    </w:r>
                  </w:p>
                  <w:p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</w:rPr>
                    </w:pPr>
                    <w:r>
                      <w:rPr>
                        <w:rFonts w:cs="Jomolhari" w:ascii="Jomolhari" w:hAnsi="Jomolhari"/>
                        <w:sz w:val="36"/>
                        <w:szCs w:val="36"/>
                      </w:rPr>
                    </w:r>
                  </w:p>
                  <w:p>
                    <w:pPr>
                      <w:pStyle w:val="FrameContents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column">
                <wp:posOffset>3157220</wp:posOffset>
              </wp:positionH>
              <wp:positionV relativeFrom="paragraph">
                <wp:posOffset>260350</wp:posOffset>
              </wp:positionV>
              <wp:extent cx="2501265" cy="894715"/>
              <wp:effectExtent l="0" t="0" r="0" b="0"/>
              <wp:wrapSquare wrapText="bothSides"/>
              <wp:docPr id="4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0560" cy="89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spacing w:lineRule="auto" w:line="36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Royal University of Bhutan</w:t>
                          </w:r>
                        </w:p>
                        <w:p>
                          <w:pPr>
                            <w:pStyle w:val="Header"/>
                            <w:spacing w:lineRule="auto" w:line="36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Gedu College of Business Studies</w:t>
                          </w:r>
                        </w:p>
                        <w:p>
                          <w:pPr>
                            <w:pStyle w:val="Header"/>
                            <w:spacing w:lineRule="auto" w:line="36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6"/>
                            </w:rPr>
                            <w:t>Gedu: Chukha Dzongkhag</w:t>
                          </w:r>
                        </w:p>
                        <w:p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Jomolhari" w:ascii="Jomolhari" w:hAnsi="Jomolhari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Header"/>
                            <w:jc w:val="center"/>
                            <w:rPr>
                              <w:rFonts w:ascii="Jomolhari" w:hAnsi="Jomolhari" w:cs="Jomolha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Jomolhari" w:ascii="Jomolhari" w:hAnsi="Jomolhari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fillcolor="white" stroked="f" style="position:absolute;margin-left:248.6pt;margin-top:20.5pt;width:196.85pt;height:70.3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spacing w:lineRule="auto" w:line="360"/>
                      <w:jc w:val="center"/>
                      <w:rPr>
                        <w:rFonts w:ascii="Times New Roman" w:hAnsi="Times New Roman"/>
                        <w:b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 xml:space="preserve">    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Royal University of Bhutan</w:t>
                    </w:r>
                  </w:p>
                  <w:p>
                    <w:pPr>
                      <w:pStyle w:val="Header"/>
                      <w:spacing w:lineRule="auto" w:line="360"/>
                      <w:jc w:val="center"/>
                      <w:rPr>
                        <w:rFonts w:ascii="Times New Roman" w:hAnsi="Times New Roman"/>
                        <w:b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Gedu College of Business Studies</w:t>
                    </w:r>
                  </w:p>
                  <w:p>
                    <w:pPr>
                      <w:pStyle w:val="Header"/>
                      <w:spacing w:lineRule="auto" w:line="360"/>
                      <w:jc w:val="center"/>
                      <w:rPr>
                        <w:rFonts w:ascii="Times New Roman" w:hAnsi="Times New Roman"/>
                        <w:b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6"/>
                      </w:rPr>
                      <w:t>Gedu: Chukha Dzongkhag</w:t>
                    </w:r>
                  </w:p>
                  <w:p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</w:rPr>
                    </w:pPr>
                    <w:r>
                      <w:rPr>
                        <w:rFonts w:cs="Jomolhari" w:ascii="Jomolhari" w:hAnsi="Jomolhari"/>
                        <w:sz w:val="36"/>
                        <w:szCs w:val="36"/>
                      </w:rPr>
                    </w:r>
                  </w:p>
                  <w:p>
                    <w:pPr>
                      <w:pStyle w:val="Header"/>
                      <w:jc w:val="center"/>
                      <w:rPr>
                        <w:rFonts w:ascii="Jomolhari" w:hAnsi="Jomolhari" w:cs="Jomolhari"/>
                        <w:sz w:val="36"/>
                        <w:szCs w:val="36"/>
                      </w:rPr>
                    </w:pPr>
                    <w:r>
                      <w:rPr>
                        <w:rFonts w:cs="Jomolhari" w:ascii="Jomolhari" w:hAnsi="Jomolhari"/>
                        <w:sz w:val="36"/>
                        <w:szCs w:val="36"/>
                      </w:rPr>
                    </w:r>
                  </w:p>
                  <w:p>
                    <w:pPr>
                      <w:pStyle w:val="FrameContents"/>
                      <w:spacing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0" t="0" r="0" b="0"/>
          <wp:wrapNone/>
          <wp:docPr id="6" name="Picture 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88" t="5174" r="11495" b="0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0" t="0" r="0" b="0"/>
          <wp:wrapNone/>
          <wp:docPr id="7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0" t="0" r="0" b="0"/>
          <wp:wrapNone/>
          <wp:docPr id="8" name="Pictur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bo-C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2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466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4665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46658"/>
    <w:rPr>
      <w:rFonts w:ascii="Tahoma" w:hAnsi="Tahoma" w:cs="Tahoma"/>
      <w:sz w:val="16"/>
      <w:szCs w:val="16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f16c05"/>
    <w:rPr>
      <w:rFonts w:cs="Microsoft Himalaya"/>
      <w:sz w:val="2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a3135"/>
    <w:rPr>
      <w:rFonts w:ascii="Times New Roman" w:hAnsi="Times New Roman" w:eastAsia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66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lineRule="auto" w:line="259" w:before="0" w:after="160"/>
      <w:ind w:left="720" w:hanging="0"/>
      <w:contextualSpacing/>
    </w:pPr>
    <w:rPr>
      <w:rFonts w:cs="Microsoft Himalaya"/>
      <w:szCs w:val="32"/>
      <w:lang w:bidi="bo-CN"/>
    </w:rPr>
  </w:style>
  <w:style w:type="paragraph" w:styleId="TableContents" w:customStyle="1">
    <w:name w:val="Table Contents"/>
    <w:basedOn w:val="Normal"/>
    <w:qFormat/>
    <w:rsid w:val="004f0f8c"/>
    <w:pPr/>
    <w:rPr>
      <w:rFonts w:cs="DejaVu Sans"/>
    </w:rPr>
  </w:style>
  <w:style w:type="paragraph" w:styleId="NormalWeb">
    <w:name w:val="Normal (Web)"/>
    <w:basedOn w:val="Normal"/>
    <w:uiPriority w:val="99"/>
    <w:unhideWhenUsed/>
    <w:qFormat/>
    <w:rsid w:val="00a870c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rsid w:val="00261e92"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d9d"/>
    <w:rPr>
      <w:sz w:val="2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Application>LibreOffice/7.0.5.2$Linux_X86_64 LibreOffice_project/00$Build-2</Application>
  <AppVersion>15.0000</AppVersion>
  <Pages>1</Pages>
  <Words>169</Words>
  <Characters>1095</Characters>
  <CharactersWithSpaces>1259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2020-06-25T06:16:00Z</dcterms:created>
  <dc:creator>Tandin Dorji</dc:creator>
  <dc:description/>
  <dc:language>en-US</dc:language>
  <cp:lastModifiedBy/>
  <cp:lastPrinted>2020-12-03T05:36:00Z</cp:lastPrinted>
  <dcterms:modified xsi:type="dcterms:W3CDTF">2021-06-09T14:19:46Z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