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5F" w:rsidRDefault="0007463B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F14E5F" w:rsidRPr="00F14E5F">
        <w:rPr>
          <w:b/>
          <w:bCs/>
        </w:rPr>
        <w:t>Annexure IV</w:t>
      </w:r>
    </w:p>
    <w:p w:rsidR="00F04601" w:rsidRPr="00F14E5F" w:rsidRDefault="006A4EA0">
      <w:pPr>
        <w:rPr>
          <w:b/>
          <w:bCs/>
        </w:rPr>
      </w:pPr>
      <w:r w:rsidRPr="00F14E5F">
        <w:rPr>
          <w:b/>
          <w:bCs/>
        </w:rPr>
        <w:t xml:space="preserve">Supply and installation of </w:t>
      </w:r>
      <w:r w:rsidR="00F04601" w:rsidRPr="00F14E5F">
        <w:rPr>
          <w:b/>
          <w:bCs/>
        </w:rPr>
        <w:t>Power Backup Requirement</w:t>
      </w:r>
      <w:r w:rsidR="00F14E5F">
        <w:rPr>
          <w:b/>
          <w:bCs/>
        </w:rPr>
        <w:t>:</w:t>
      </w:r>
    </w:p>
    <w:tbl>
      <w:tblPr>
        <w:tblStyle w:val="TableGrid"/>
        <w:tblW w:w="0" w:type="auto"/>
        <w:tblLook w:val="04A0"/>
      </w:tblPr>
      <w:tblGrid>
        <w:gridCol w:w="765"/>
        <w:gridCol w:w="1689"/>
        <w:gridCol w:w="6924"/>
      </w:tblGrid>
      <w:tr w:rsidR="00CC0432" w:rsidTr="00CC0432">
        <w:tc>
          <w:tcPr>
            <w:tcW w:w="765" w:type="dxa"/>
          </w:tcPr>
          <w:p w:rsidR="00CC0432" w:rsidRPr="00F04601" w:rsidRDefault="00CC0432" w:rsidP="00CC0432">
            <w:pPr>
              <w:jc w:val="center"/>
              <w:rPr>
                <w:b/>
                <w:bCs/>
              </w:rPr>
            </w:pPr>
            <w:r w:rsidRPr="00F04601">
              <w:rPr>
                <w:b/>
                <w:bCs/>
              </w:rPr>
              <w:t>Sl. No</w:t>
            </w:r>
          </w:p>
        </w:tc>
        <w:tc>
          <w:tcPr>
            <w:tcW w:w="1689" w:type="dxa"/>
          </w:tcPr>
          <w:p w:rsidR="00CC0432" w:rsidRPr="00F04601" w:rsidRDefault="00CC0432" w:rsidP="00CC0432">
            <w:pPr>
              <w:rPr>
                <w:b/>
                <w:bCs/>
              </w:rPr>
            </w:pPr>
            <w:r w:rsidRPr="00F04601">
              <w:rPr>
                <w:b/>
                <w:bCs/>
              </w:rPr>
              <w:t>Particular</w:t>
            </w:r>
          </w:p>
        </w:tc>
        <w:tc>
          <w:tcPr>
            <w:tcW w:w="6924" w:type="dxa"/>
          </w:tcPr>
          <w:p w:rsidR="00CC0432" w:rsidRPr="00F04601" w:rsidRDefault="00CC0432" w:rsidP="00CC0432">
            <w:pPr>
              <w:rPr>
                <w:b/>
                <w:bCs/>
              </w:rPr>
            </w:pPr>
            <w:r>
              <w:rPr>
                <w:b/>
                <w:bCs/>
              </w:rPr>
              <w:t>Specification</w:t>
            </w:r>
          </w:p>
        </w:tc>
      </w:tr>
      <w:tr w:rsidR="00CC0432" w:rsidTr="00CC0432">
        <w:tc>
          <w:tcPr>
            <w:tcW w:w="765" w:type="dxa"/>
          </w:tcPr>
          <w:p w:rsidR="00CC0432" w:rsidRDefault="00CC0432" w:rsidP="00CC0432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CC0432" w:rsidRPr="00F04601" w:rsidRDefault="00CC0432" w:rsidP="00CC0432">
            <w:pPr>
              <w:rPr>
                <w:b/>
                <w:bCs/>
              </w:rPr>
            </w:pPr>
            <w:r w:rsidRPr="00F04601">
              <w:rPr>
                <w:b/>
                <w:bCs/>
              </w:rPr>
              <w:t>UPS</w:t>
            </w:r>
          </w:p>
        </w:tc>
        <w:tc>
          <w:tcPr>
            <w:tcW w:w="6924" w:type="dxa"/>
          </w:tcPr>
          <w:p w:rsidR="00CC0432" w:rsidRDefault="00CC0432" w:rsidP="00CC0432">
            <w:pPr>
              <w:pStyle w:val="ListParagraph"/>
              <w:numPr>
                <w:ilvl w:val="0"/>
                <w:numId w:val="1"/>
              </w:numPr>
            </w:pPr>
            <w:r>
              <w:t>20kVA hot Swappable power module, 3 Phase in, 3 Phase Out.</w:t>
            </w:r>
          </w:p>
          <w:p w:rsidR="00CC0432" w:rsidRDefault="00CC0432" w:rsidP="00CC0432">
            <w:pPr>
              <w:pStyle w:val="ListParagraph"/>
              <w:numPr>
                <w:ilvl w:val="0"/>
                <w:numId w:val="1"/>
              </w:numPr>
            </w:pPr>
            <w:r>
              <w:t>Power backup for 2 to 3 hours.</w:t>
            </w:r>
          </w:p>
          <w:p w:rsidR="00CC0432" w:rsidRDefault="00CC0432" w:rsidP="00CC0432">
            <w:pPr>
              <w:pStyle w:val="ListParagraph"/>
              <w:numPr>
                <w:ilvl w:val="0"/>
                <w:numId w:val="1"/>
              </w:numPr>
            </w:pPr>
            <w:r>
              <w:t>Battery cabinet</w:t>
            </w:r>
          </w:p>
          <w:p w:rsidR="00CC0432" w:rsidRDefault="00CC0432" w:rsidP="00CC0432">
            <w:pPr>
              <w:pStyle w:val="ListParagraph"/>
              <w:numPr>
                <w:ilvl w:val="0"/>
                <w:numId w:val="1"/>
              </w:numPr>
            </w:pPr>
            <w:r>
              <w:t>Upgradable in future.</w:t>
            </w:r>
          </w:p>
        </w:tc>
      </w:tr>
      <w:tr w:rsidR="00CC0432" w:rsidTr="00CC0432">
        <w:tc>
          <w:tcPr>
            <w:tcW w:w="765" w:type="dxa"/>
          </w:tcPr>
          <w:p w:rsidR="00CC0432" w:rsidRDefault="00CC0432" w:rsidP="00CC0432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CC0432" w:rsidRPr="00F04601" w:rsidRDefault="00CC0432" w:rsidP="00CC0432">
            <w:pPr>
              <w:rPr>
                <w:b/>
                <w:bCs/>
              </w:rPr>
            </w:pPr>
            <w:r w:rsidRPr="00F04601">
              <w:rPr>
                <w:b/>
                <w:bCs/>
              </w:rPr>
              <w:t xml:space="preserve"> Surge protector</w:t>
            </w:r>
          </w:p>
        </w:tc>
        <w:tc>
          <w:tcPr>
            <w:tcW w:w="6924" w:type="dxa"/>
          </w:tcPr>
          <w:p w:rsidR="00CC0432" w:rsidRDefault="00CC0432" w:rsidP="00CC0432">
            <w:r>
              <w:t>3 phase voltage surge suppressor</w:t>
            </w:r>
          </w:p>
        </w:tc>
      </w:tr>
      <w:tr w:rsidR="00CC0432" w:rsidTr="00CC0432">
        <w:tc>
          <w:tcPr>
            <w:tcW w:w="765" w:type="dxa"/>
          </w:tcPr>
          <w:p w:rsidR="00CC0432" w:rsidRDefault="00CC0432" w:rsidP="00CC0432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CC0432" w:rsidRPr="00F04601" w:rsidRDefault="00CC0432" w:rsidP="00CC0432">
            <w:pPr>
              <w:rPr>
                <w:b/>
                <w:bCs/>
              </w:rPr>
            </w:pPr>
            <w:r>
              <w:rPr>
                <w:b/>
                <w:bCs/>
              </w:rPr>
              <w:t>Warranty</w:t>
            </w:r>
          </w:p>
        </w:tc>
        <w:tc>
          <w:tcPr>
            <w:tcW w:w="6924" w:type="dxa"/>
          </w:tcPr>
          <w:p w:rsidR="00CC0432" w:rsidRDefault="00CC0432" w:rsidP="00CC0432">
            <w:r>
              <w:t>Minimum 1 year product warranty</w:t>
            </w:r>
          </w:p>
        </w:tc>
      </w:tr>
      <w:tr w:rsidR="00CC0432" w:rsidTr="00CC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9378" w:type="dxa"/>
            <w:gridSpan w:val="3"/>
          </w:tcPr>
          <w:p w:rsidR="00CC0432" w:rsidRDefault="00CC0432" w:rsidP="00CC0432">
            <w:pPr>
              <w:ind w:left="108"/>
            </w:pPr>
          </w:p>
          <w:p w:rsidR="00CC0432" w:rsidRPr="00CC0432" w:rsidRDefault="00CC0432" w:rsidP="00CC0432">
            <w:pPr>
              <w:rPr>
                <w:b/>
                <w:bCs/>
              </w:rPr>
            </w:pPr>
            <w:r w:rsidRPr="00CC0432">
              <w:rPr>
                <w:b/>
                <w:bCs/>
              </w:rPr>
              <w:t>Unit:- No</w:t>
            </w:r>
          </w:p>
          <w:p w:rsidR="00CC0432" w:rsidRPr="00CC0432" w:rsidRDefault="00CC0432" w:rsidP="00CC0432">
            <w:pPr>
              <w:ind w:left="108"/>
              <w:rPr>
                <w:b/>
                <w:bCs/>
              </w:rPr>
            </w:pPr>
          </w:p>
          <w:p w:rsidR="00CC0432" w:rsidRPr="00CC0432" w:rsidRDefault="00CC0432" w:rsidP="00CC0432">
            <w:pPr>
              <w:ind w:left="108"/>
              <w:rPr>
                <w:b/>
                <w:bCs/>
              </w:rPr>
            </w:pPr>
          </w:p>
          <w:p w:rsidR="00CC0432" w:rsidRPr="00CC0432" w:rsidRDefault="00CC0432" w:rsidP="00CC0432">
            <w:pPr>
              <w:rPr>
                <w:b/>
                <w:bCs/>
              </w:rPr>
            </w:pPr>
            <w:r w:rsidRPr="00CC0432">
              <w:rPr>
                <w:b/>
                <w:bCs/>
              </w:rPr>
              <w:t>Rate</w:t>
            </w:r>
            <w:r>
              <w:rPr>
                <w:b/>
                <w:bCs/>
              </w:rPr>
              <w:t>:-</w:t>
            </w:r>
          </w:p>
          <w:p w:rsidR="00CC0432" w:rsidRDefault="00CC0432" w:rsidP="00CC0432">
            <w:pPr>
              <w:ind w:left="108"/>
            </w:pPr>
          </w:p>
        </w:tc>
      </w:tr>
    </w:tbl>
    <w:p w:rsidR="00CC0432" w:rsidRDefault="00CC04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0432" w:rsidRDefault="00CC04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4601" w:rsidRPr="000B1AD3" w:rsidRDefault="00F046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AD3">
        <w:rPr>
          <w:rFonts w:ascii="Times New Roman" w:hAnsi="Times New Roman" w:cs="Times New Roman"/>
          <w:b/>
          <w:bCs/>
          <w:sz w:val="28"/>
          <w:szCs w:val="28"/>
        </w:rPr>
        <w:t>Important note:</w:t>
      </w:r>
    </w:p>
    <w:p w:rsidR="00F04601" w:rsidRDefault="00F04601" w:rsidP="00225C0E">
      <w:pPr>
        <w:pStyle w:val="ListParagraph"/>
        <w:numPr>
          <w:ilvl w:val="0"/>
          <w:numId w:val="2"/>
        </w:numPr>
        <w:jc w:val="both"/>
      </w:pPr>
      <w:r>
        <w:t>The firm should produce a valid document to proof that they are/is authorized dealer in Bhutan of any brand they intend to quote.</w:t>
      </w:r>
    </w:p>
    <w:p w:rsidR="00F04601" w:rsidRDefault="00F04601" w:rsidP="00225C0E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0B1AD3">
        <w:t>firm also has</w:t>
      </w:r>
      <w:r>
        <w:t xml:space="preserve"> to provide</w:t>
      </w:r>
      <w:r w:rsidR="000B1AD3">
        <w:t xml:space="preserve"> an evidence of having a qualified engineer in dealing the setting up and troubleshooting of the power back.</w:t>
      </w:r>
      <w:r>
        <w:t xml:space="preserve"> </w:t>
      </w:r>
    </w:p>
    <w:sectPr w:rsidR="00F04601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34F5"/>
    <w:multiLevelType w:val="hybridMultilevel"/>
    <w:tmpl w:val="CCC42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6536"/>
    <w:multiLevelType w:val="hybridMultilevel"/>
    <w:tmpl w:val="2B8E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601"/>
    <w:rsid w:val="0007463B"/>
    <w:rsid w:val="000B1AD3"/>
    <w:rsid w:val="000D4854"/>
    <w:rsid w:val="00107873"/>
    <w:rsid w:val="00111C7D"/>
    <w:rsid w:val="001D70C7"/>
    <w:rsid w:val="00225C0E"/>
    <w:rsid w:val="005E1706"/>
    <w:rsid w:val="006A4EA0"/>
    <w:rsid w:val="008A127E"/>
    <w:rsid w:val="009D3146"/>
    <w:rsid w:val="00A0727D"/>
    <w:rsid w:val="00A6347D"/>
    <w:rsid w:val="00A94A27"/>
    <w:rsid w:val="00C83263"/>
    <w:rsid w:val="00CC0432"/>
    <w:rsid w:val="00DA537B"/>
    <w:rsid w:val="00F04601"/>
    <w:rsid w:val="00F14E5F"/>
    <w:rsid w:val="00F3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F0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Tandin Dorji</cp:lastModifiedBy>
  <cp:revision>12</cp:revision>
  <dcterms:created xsi:type="dcterms:W3CDTF">2020-06-24T06:37:00Z</dcterms:created>
  <dcterms:modified xsi:type="dcterms:W3CDTF">2020-07-11T04:40:00Z</dcterms:modified>
</cp:coreProperties>
</file>