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74" w:rsidRDefault="00303E74" w:rsidP="00627DA3">
      <w:pPr>
        <w:spacing w:after="0" w:line="240" w:lineRule="auto"/>
        <w:jc w:val="center"/>
        <w:rPr>
          <w:rFonts w:ascii="Forte" w:hAnsi="Forte"/>
          <w:b/>
          <w:sz w:val="48"/>
          <w:szCs w:val="48"/>
        </w:rPr>
      </w:pPr>
    </w:p>
    <w:p w:rsidR="00303E74" w:rsidRPr="004502CF" w:rsidRDefault="00303E74" w:rsidP="00627DA3">
      <w:pPr>
        <w:spacing w:after="0" w:line="240" w:lineRule="auto"/>
        <w:jc w:val="center"/>
        <w:rPr>
          <w:rFonts w:ascii="Old English Text MT" w:hAnsi="Old English Text MT" w:cs="Arial"/>
          <w:b/>
          <w:sz w:val="48"/>
          <w:szCs w:val="48"/>
        </w:rPr>
      </w:pPr>
    </w:p>
    <w:p w:rsidR="00303E74" w:rsidRDefault="00303E74" w:rsidP="00627DA3">
      <w:pPr>
        <w:spacing w:after="0" w:line="240" w:lineRule="auto"/>
        <w:jc w:val="center"/>
        <w:rPr>
          <w:rFonts w:ascii="Old English Text MT" w:hAnsi="Old English Text MT" w:cs="Arial"/>
          <w:b/>
          <w:sz w:val="48"/>
          <w:szCs w:val="48"/>
        </w:rPr>
      </w:pPr>
    </w:p>
    <w:p w:rsidR="000709C0" w:rsidRDefault="000709C0" w:rsidP="00627DA3">
      <w:pPr>
        <w:spacing w:after="0" w:line="240" w:lineRule="auto"/>
        <w:jc w:val="center"/>
        <w:rPr>
          <w:rFonts w:ascii="Old English Text MT" w:hAnsi="Old English Text MT" w:cs="Arial"/>
          <w:b/>
          <w:sz w:val="48"/>
          <w:szCs w:val="48"/>
        </w:rPr>
      </w:pPr>
    </w:p>
    <w:p w:rsidR="000709C0" w:rsidRPr="004502CF" w:rsidRDefault="000709C0" w:rsidP="00627DA3">
      <w:pPr>
        <w:spacing w:after="0" w:line="240" w:lineRule="auto"/>
        <w:jc w:val="center"/>
        <w:rPr>
          <w:rFonts w:ascii="Old English Text MT" w:hAnsi="Old English Text MT" w:cs="Arial"/>
          <w:b/>
          <w:sz w:val="48"/>
          <w:szCs w:val="48"/>
        </w:rPr>
      </w:pPr>
    </w:p>
    <w:p w:rsidR="00303E74" w:rsidRPr="000709C0" w:rsidRDefault="00627DA3" w:rsidP="000709C0">
      <w:pPr>
        <w:spacing w:after="0" w:line="240" w:lineRule="auto"/>
        <w:jc w:val="center"/>
        <w:rPr>
          <w:rFonts w:ascii="Comic Sans MS" w:hAnsi="Comic Sans MS" w:cs="Arial"/>
          <w:b/>
          <w:sz w:val="48"/>
          <w:szCs w:val="48"/>
        </w:rPr>
      </w:pPr>
      <w:r w:rsidRPr="000709C0">
        <w:rPr>
          <w:rFonts w:ascii="Comic Sans MS" w:hAnsi="Comic Sans MS" w:cs="Arial"/>
          <w:b/>
          <w:sz w:val="48"/>
          <w:szCs w:val="48"/>
        </w:rPr>
        <w:t>Induction Handbook for New Faculty</w:t>
      </w:r>
    </w:p>
    <w:p w:rsidR="006E231B" w:rsidRPr="000709C0" w:rsidRDefault="00627DA3" w:rsidP="00627DA3">
      <w:pPr>
        <w:spacing w:after="0" w:line="240" w:lineRule="auto"/>
        <w:jc w:val="center"/>
        <w:rPr>
          <w:rFonts w:ascii="Comic Sans MS" w:hAnsi="Comic Sans MS" w:cs="Arial"/>
          <w:b/>
          <w:sz w:val="32"/>
          <w:szCs w:val="32"/>
        </w:rPr>
      </w:pPr>
      <w:proofErr w:type="spellStart"/>
      <w:r w:rsidRPr="000709C0">
        <w:rPr>
          <w:rFonts w:ascii="Comic Sans MS" w:hAnsi="Comic Sans MS" w:cs="Arial"/>
          <w:b/>
          <w:sz w:val="32"/>
          <w:szCs w:val="32"/>
        </w:rPr>
        <w:t>Gaeddau</w:t>
      </w:r>
      <w:proofErr w:type="spellEnd"/>
      <w:r w:rsidRPr="000709C0">
        <w:rPr>
          <w:rFonts w:ascii="Comic Sans MS" w:hAnsi="Comic Sans MS" w:cs="Arial"/>
          <w:b/>
          <w:sz w:val="32"/>
          <w:szCs w:val="32"/>
        </w:rPr>
        <w:t xml:space="preserve"> College of Business Studies</w:t>
      </w:r>
    </w:p>
    <w:p w:rsidR="00627DA3" w:rsidRPr="000709C0" w:rsidRDefault="00627DA3" w:rsidP="00627DA3">
      <w:pPr>
        <w:spacing w:after="0" w:line="240" w:lineRule="auto"/>
        <w:jc w:val="center"/>
        <w:rPr>
          <w:rFonts w:ascii="Comic Sans MS" w:hAnsi="Comic Sans MS" w:cs="Arial"/>
          <w:b/>
          <w:sz w:val="32"/>
          <w:szCs w:val="32"/>
        </w:rPr>
      </w:pPr>
      <w:proofErr w:type="spellStart"/>
      <w:r w:rsidRPr="000709C0">
        <w:rPr>
          <w:rFonts w:ascii="Comic Sans MS" w:hAnsi="Comic Sans MS" w:cs="Arial"/>
          <w:b/>
          <w:sz w:val="32"/>
          <w:szCs w:val="32"/>
        </w:rPr>
        <w:t>Chhukha</w:t>
      </w:r>
      <w:proofErr w:type="spellEnd"/>
      <w:r w:rsidRPr="000709C0">
        <w:rPr>
          <w:rFonts w:ascii="Comic Sans MS" w:hAnsi="Comic Sans MS" w:cs="Arial"/>
          <w:b/>
          <w:sz w:val="32"/>
          <w:szCs w:val="32"/>
        </w:rPr>
        <w:t>: Bhutan</w:t>
      </w:r>
    </w:p>
    <w:p w:rsidR="00DF7AE3" w:rsidRPr="00F5084B" w:rsidRDefault="00901349" w:rsidP="00627DA3">
      <w:pPr>
        <w:spacing w:after="0" w:line="240" w:lineRule="auto"/>
        <w:jc w:val="center"/>
        <w:rPr>
          <w:rFonts w:ascii="Comic Sans MS" w:hAnsi="Comic Sans MS" w:cs="Arial"/>
          <w:b/>
          <w:sz w:val="48"/>
          <w:szCs w:val="48"/>
        </w:rPr>
      </w:pPr>
      <w:r>
        <w:rPr>
          <w:rFonts w:ascii="Comic Sans MS" w:hAnsi="Comic Sans MS" w:cs="Arial"/>
          <w:b/>
          <w:noProof/>
          <w:sz w:val="48"/>
          <w:szCs w:val="4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6.5pt;margin-top:14.35pt;width:153.35pt;height:145.25pt;z-index:-251658240">
            <v:imagedata r:id="rId5" o:title=""/>
          </v:shape>
          <o:OLEObject Type="Embed" ProgID="MSPhotoEd.3" ShapeID="_x0000_s1026" DrawAspect="Content" ObjectID="_1380015150" r:id="rId6"/>
        </w:pict>
      </w:r>
    </w:p>
    <w:p w:rsidR="00DF7AE3" w:rsidRPr="00F5084B" w:rsidRDefault="00DF7AE3" w:rsidP="00627DA3">
      <w:pPr>
        <w:spacing w:after="0" w:line="240" w:lineRule="auto"/>
        <w:jc w:val="center"/>
        <w:rPr>
          <w:rFonts w:ascii="Comic Sans MS" w:hAnsi="Comic Sans MS" w:cs="Arial"/>
          <w:b/>
          <w:sz w:val="48"/>
          <w:szCs w:val="48"/>
        </w:rPr>
      </w:pPr>
    </w:p>
    <w:p w:rsidR="00DF7AE3" w:rsidRPr="00F5084B" w:rsidRDefault="00DF7AE3" w:rsidP="00627DA3">
      <w:pPr>
        <w:spacing w:after="0" w:line="240" w:lineRule="auto"/>
        <w:jc w:val="center"/>
        <w:rPr>
          <w:rFonts w:ascii="Comic Sans MS" w:hAnsi="Comic Sans MS" w:cs="Arial"/>
          <w:b/>
          <w:sz w:val="48"/>
          <w:szCs w:val="48"/>
        </w:rPr>
      </w:pPr>
    </w:p>
    <w:p w:rsidR="00DF7AE3" w:rsidRPr="00F5084B" w:rsidRDefault="00DF7AE3" w:rsidP="00627DA3">
      <w:pPr>
        <w:spacing w:after="0" w:line="240" w:lineRule="auto"/>
        <w:jc w:val="center"/>
        <w:rPr>
          <w:rFonts w:ascii="Comic Sans MS" w:hAnsi="Comic Sans MS" w:cs="Arial"/>
          <w:b/>
          <w:sz w:val="48"/>
          <w:szCs w:val="48"/>
        </w:rPr>
      </w:pPr>
    </w:p>
    <w:p w:rsidR="00DF7AE3" w:rsidRPr="00F5084B" w:rsidRDefault="00DF7AE3" w:rsidP="00627DA3">
      <w:pPr>
        <w:spacing w:after="0" w:line="240" w:lineRule="auto"/>
        <w:jc w:val="center"/>
        <w:rPr>
          <w:rFonts w:ascii="Comic Sans MS" w:hAnsi="Comic Sans MS" w:cs="Arial"/>
          <w:b/>
          <w:sz w:val="48"/>
          <w:szCs w:val="48"/>
        </w:rPr>
      </w:pPr>
    </w:p>
    <w:p w:rsidR="00DF7AE3" w:rsidRPr="00F5084B" w:rsidRDefault="00DF7AE3" w:rsidP="00627DA3">
      <w:pPr>
        <w:spacing w:after="0" w:line="240" w:lineRule="auto"/>
        <w:jc w:val="center"/>
        <w:rPr>
          <w:rFonts w:ascii="Comic Sans MS" w:hAnsi="Comic Sans MS" w:cs="Arial"/>
          <w:b/>
          <w:sz w:val="48"/>
          <w:szCs w:val="48"/>
        </w:rPr>
      </w:pPr>
    </w:p>
    <w:p w:rsidR="00426562" w:rsidRPr="00F5084B" w:rsidRDefault="00426562" w:rsidP="000709C0">
      <w:pPr>
        <w:spacing w:after="0" w:line="240" w:lineRule="auto"/>
        <w:rPr>
          <w:rFonts w:ascii="Comic Sans MS" w:hAnsi="Comic Sans MS" w:cs="Arial"/>
          <w:b/>
          <w:sz w:val="48"/>
          <w:szCs w:val="48"/>
        </w:rPr>
      </w:pPr>
    </w:p>
    <w:p w:rsidR="00627DA3" w:rsidRPr="000709C0" w:rsidRDefault="00627DA3" w:rsidP="00627DA3">
      <w:pPr>
        <w:spacing w:after="0" w:line="240" w:lineRule="auto"/>
        <w:jc w:val="center"/>
        <w:rPr>
          <w:rFonts w:ascii="Comic Sans MS" w:hAnsi="Comic Sans MS" w:cs="Arial"/>
          <w:b/>
          <w:sz w:val="32"/>
          <w:szCs w:val="32"/>
        </w:rPr>
      </w:pPr>
      <w:r w:rsidRPr="000709C0">
        <w:rPr>
          <w:rFonts w:ascii="Comic Sans MS" w:hAnsi="Comic Sans MS" w:cs="Arial"/>
          <w:b/>
          <w:sz w:val="32"/>
          <w:szCs w:val="32"/>
        </w:rPr>
        <w:t>(October, 2011)</w:t>
      </w:r>
    </w:p>
    <w:p w:rsidR="00C466B1" w:rsidRDefault="00C466B1" w:rsidP="00627DA3">
      <w:pPr>
        <w:spacing w:after="0" w:line="240" w:lineRule="auto"/>
        <w:jc w:val="center"/>
        <w:rPr>
          <w:rFonts w:ascii="Comic Sans MS" w:hAnsi="Comic Sans MS" w:cs="Arial"/>
          <w:b/>
          <w:sz w:val="36"/>
          <w:szCs w:val="36"/>
        </w:rPr>
      </w:pPr>
    </w:p>
    <w:p w:rsidR="00C466B1" w:rsidRDefault="00C466B1" w:rsidP="00627DA3">
      <w:pPr>
        <w:spacing w:after="0" w:line="240" w:lineRule="auto"/>
        <w:jc w:val="center"/>
        <w:rPr>
          <w:rFonts w:ascii="Comic Sans MS" w:hAnsi="Comic Sans MS" w:cs="Arial"/>
          <w:b/>
          <w:sz w:val="36"/>
          <w:szCs w:val="36"/>
        </w:rPr>
      </w:pPr>
    </w:p>
    <w:p w:rsidR="00C466B1" w:rsidRDefault="00C466B1" w:rsidP="00627DA3">
      <w:pPr>
        <w:spacing w:after="0" w:line="240" w:lineRule="auto"/>
        <w:jc w:val="center"/>
        <w:rPr>
          <w:rFonts w:ascii="Comic Sans MS" w:hAnsi="Comic Sans MS" w:cs="Arial"/>
          <w:b/>
          <w:sz w:val="36"/>
          <w:szCs w:val="36"/>
        </w:rPr>
      </w:pPr>
    </w:p>
    <w:p w:rsidR="00C466B1" w:rsidRDefault="00C466B1" w:rsidP="00627DA3">
      <w:pPr>
        <w:spacing w:after="0" w:line="240" w:lineRule="auto"/>
        <w:jc w:val="center"/>
        <w:rPr>
          <w:rFonts w:ascii="Comic Sans MS" w:hAnsi="Comic Sans MS" w:cs="Arial"/>
          <w:b/>
          <w:sz w:val="36"/>
          <w:szCs w:val="36"/>
        </w:rPr>
      </w:pPr>
    </w:p>
    <w:p w:rsidR="00C466B1" w:rsidRDefault="00C466B1" w:rsidP="00627DA3">
      <w:pPr>
        <w:spacing w:after="0" w:line="240" w:lineRule="auto"/>
        <w:jc w:val="center"/>
        <w:rPr>
          <w:rFonts w:ascii="Comic Sans MS" w:hAnsi="Comic Sans MS" w:cs="Arial"/>
          <w:b/>
          <w:sz w:val="36"/>
          <w:szCs w:val="36"/>
        </w:rPr>
      </w:pPr>
    </w:p>
    <w:p w:rsidR="000709C0" w:rsidRDefault="000709C0" w:rsidP="00627DA3">
      <w:pPr>
        <w:spacing w:after="0" w:line="240" w:lineRule="auto"/>
        <w:jc w:val="center"/>
        <w:rPr>
          <w:rFonts w:ascii="Comic Sans MS" w:hAnsi="Comic Sans MS" w:cs="Arial"/>
          <w:b/>
          <w:sz w:val="36"/>
          <w:szCs w:val="36"/>
        </w:rPr>
      </w:pPr>
    </w:p>
    <w:p w:rsidR="000709C0" w:rsidRDefault="000709C0" w:rsidP="00627DA3">
      <w:pPr>
        <w:spacing w:after="0" w:line="240" w:lineRule="auto"/>
        <w:jc w:val="center"/>
        <w:rPr>
          <w:rFonts w:ascii="Comic Sans MS" w:hAnsi="Comic Sans MS" w:cs="Arial"/>
          <w:b/>
          <w:sz w:val="36"/>
          <w:szCs w:val="36"/>
        </w:rPr>
      </w:pPr>
    </w:p>
    <w:p w:rsidR="000709C0" w:rsidRDefault="000709C0" w:rsidP="00627DA3">
      <w:pPr>
        <w:spacing w:after="0" w:line="240" w:lineRule="auto"/>
        <w:jc w:val="center"/>
        <w:rPr>
          <w:rFonts w:ascii="Comic Sans MS" w:hAnsi="Comic Sans MS" w:cs="Arial"/>
          <w:b/>
          <w:sz w:val="36"/>
          <w:szCs w:val="36"/>
        </w:rPr>
      </w:pPr>
    </w:p>
    <w:tbl>
      <w:tblPr>
        <w:tblStyle w:val="TableGrid"/>
        <w:tblpPr w:leftFromText="180" w:rightFromText="180" w:vertAnchor="text" w:horzAnchor="margin" w:tblpY="76"/>
        <w:tblW w:w="0" w:type="auto"/>
        <w:tblLook w:val="04A0"/>
      </w:tblPr>
      <w:tblGrid>
        <w:gridCol w:w="1101"/>
        <w:gridCol w:w="6095"/>
        <w:gridCol w:w="2046"/>
      </w:tblGrid>
      <w:tr w:rsidR="00B50F7C" w:rsidTr="00B50F7C">
        <w:tc>
          <w:tcPr>
            <w:tcW w:w="1101" w:type="dxa"/>
          </w:tcPr>
          <w:p w:rsidR="00B50F7C" w:rsidRDefault="00B50F7C" w:rsidP="00B50F7C">
            <w:pPr>
              <w:jc w:val="center"/>
              <w:rPr>
                <w:rFonts w:ascii="Comic Sans MS" w:hAnsi="Comic Sans MS" w:cs="Arial"/>
                <w:b/>
                <w:sz w:val="24"/>
                <w:szCs w:val="24"/>
              </w:rPr>
            </w:pPr>
            <w:r>
              <w:rPr>
                <w:rFonts w:ascii="Comic Sans MS" w:hAnsi="Comic Sans MS" w:cs="Arial"/>
                <w:b/>
                <w:sz w:val="24"/>
                <w:szCs w:val="24"/>
              </w:rPr>
              <w:lastRenderedPageBreak/>
              <w:t>Sl. No.</w:t>
            </w:r>
          </w:p>
        </w:tc>
        <w:tc>
          <w:tcPr>
            <w:tcW w:w="6095" w:type="dxa"/>
          </w:tcPr>
          <w:p w:rsidR="00B50F7C" w:rsidRDefault="00B50F7C" w:rsidP="00B50F7C">
            <w:pPr>
              <w:jc w:val="center"/>
              <w:rPr>
                <w:rFonts w:ascii="Comic Sans MS" w:hAnsi="Comic Sans MS" w:cs="Arial"/>
                <w:b/>
                <w:sz w:val="24"/>
                <w:szCs w:val="24"/>
              </w:rPr>
            </w:pPr>
            <w:r>
              <w:rPr>
                <w:rFonts w:ascii="Comic Sans MS" w:hAnsi="Comic Sans MS" w:cs="Arial"/>
                <w:b/>
                <w:sz w:val="24"/>
                <w:szCs w:val="24"/>
              </w:rPr>
              <w:t>Content</w:t>
            </w:r>
          </w:p>
        </w:tc>
        <w:tc>
          <w:tcPr>
            <w:tcW w:w="2046" w:type="dxa"/>
          </w:tcPr>
          <w:p w:rsidR="00B50F7C" w:rsidRDefault="00B50F7C" w:rsidP="00B50F7C">
            <w:pPr>
              <w:jc w:val="center"/>
              <w:rPr>
                <w:rFonts w:ascii="Comic Sans MS" w:hAnsi="Comic Sans MS" w:cs="Arial"/>
                <w:b/>
                <w:sz w:val="24"/>
                <w:szCs w:val="24"/>
              </w:rPr>
            </w:pPr>
            <w:r>
              <w:rPr>
                <w:rFonts w:ascii="Comic Sans MS" w:hAnsi="Comic Sans MS" w:cs="Arial"/>
                <w:b/>
                <w:sz w:val="24"/>
                <w:szCs w:val="24"/>
              </w:rPr>
              <w:t>Page</w:t>
            </w:r>
          </w:p>
        </w:tc>
      </w:tr>
      <w:tr w:rsidR="00B50F7C" w:rsidTr="00B50F7C">
        <w:tc>
          <w:tcPr>
            <w:tcW w:w="1101" w:type="dxa"/>
          </w:tcPr>
          <w:p w:rsidR="00B50F7C" w:rsidRPr="008E5582" w:rsidRDefault="00906552" w:rsidP="00B50F7C">
            <w:pPr>
              <w:jc w:val="center"/>
              <w:rPr>
                <w:rFonts w:ascii="Comic Sans MS" w:hAnsi="Comic Sans MS" w:cs="Arial"/>
                <w:sz w:val="28"/>
                <w:szCs w:val="28"/>
              </w:rPr>
            </w:pPr>
            <w:r w:rsidRPr="008E5582">
              <w:rPr>
                <w:rFonts w:ascii="Comic Sans MS" w:hAnsi="Comic Sans MS" w:cs="Arial"/>
                <w:sz w:val="28"/>
                <w:szCs w:val="28"/>
              </w:rPr>
              <w:t>1</w:t>
            </w:r>
          </w:p>
        </w:tc>
        <w:tc>
          <w:tcPr>
            <w:tcW w:w="6095" w:type="dxa"/>
          </w:tcPr>
          <w:p w:rsidR="00B50F7C" w:rsidRPr="008E5582" w:rsidRDefault="00906552" w:rsidP="00906552">
            <w:pPr>
              <w:autoSpaceDE w:val="0"/>
              <w:autoSpaceDN w:val="0"/>
              <w:adjustRightInd w:val="0"/>
              <w:rPr>
                <w:rFonts w:ascii="Comic Sans MS" w:hAnsi="Comic Sans MS" w:cs="Arial"/>
                <w:sz w:val="28"/>
                <w:szCs w:val="28"/>
              </w:rPr>
            </w:pPr>
            <w:r w:rsidRPr="008E5582">
              <w:rPr>
                <w:rFonts w:ascii="Comic Sans MS" w:hAnsi="Comic Sans MS" w:cs="Arial"/>
                <w:sz w:val="28"/>
                <w:szCs w:val="28"/>
              </w:rPr>
              <w:t>Introduction</w:t>
            </w:r>
          </w:p>
        </w:tc>
        <w:tc>
          <w:tcPr>
            <w:tcW w:w="2046" w:type="dxa"/>
          </w:tcPr>
          <w:p w:rsidR="00B50F7C" w:rsidRDefault="00B50F7C" w:rsidP="00B50F7C">
            <w:pPr>
              <w:jc w:val="center"/>
              <w:rPr>
                <w:rFonts w:ascii="Comic Sans MS" w:hAnsi="Comic Sans MS" w:cs="Arial"/>
                <w:b/>
                <w:sz w:val="24"/>
                <w:szCs w:val="24"/>
              </w:rPr>
            </w:pPr>
          </w:p>
        </w:tc>
      </w:tr>
      <w:tr w:rsidR="00B50F7C" w:rsidTr="00B50F7C">
        <w:tc>
          <w:tcPr>
            <w:tcW w:w="1101" w:type="dxa"/>
          </w:tcPr>
          <w:p w:rsidR="00B50F7C" w:rsidRPr="008E5582" w:rsidRDefault="00906552" w:rsidP="00B50F7C">
            <w:pPr>
              <w:jc w:val="center"/>
              <w:rPr>
                <w:rFonts w:ascii="Comic Sans MS" w:hAnsi="Comic Sans MS" w:cs="Arial"/>
                <w:sz w:val="28"/>
                <w:szCs w:val="28"/>
              </w:rPr>
            </w:pPr>
            <w:r w:rsidRPr="008E5582">
              <w:rPr>
                <w:rFonts w:ascii="Comic Sans MS" w:hAnsi="Comic Sans MS" w:cs="Arial"/>
                <w:sz w:val="28"/>
                <w:szCs w:val="28"/>
              </w:rPr>
              <w:t>2</w:t>
            </w:r>
          </w:p>
        </w:tc>
        <w:tc>
          <w:tcPr>
            <w:tcW w:w="6095" w:type="dxa"/>
          </w:tcPr>
          <w:p w:rsidR="00B50F7C" w:rsidRPr="008E5582" w:rsidRDefault="002C1E1C" w:rsidP="00906552">
            <w:pPr>
              <w:rPr>
                <w:rFonts w:ascii="Comic Sans MS" w:hAnsi="Comic Sans MS" w:cs="Arial"/>
                <w:sz w:val="28"/>
                <w:szCs w:val="28"/>
              </w:rPr>
            </w:pPr>
            <w:r w:rsidRPr="008E5582">
              <w:rPr>
                <w:rFonts w:ascii="Comic Sans MS" w:hAnsi="Comic Sans MS" w:cs="Arial"/>
                <w:sz w:val="28"/>
                <w:szCs w:val="28"/>
              </w:rPr>
              <w:t>Academic Programme Structures</w:t>
            </w:r>
          </w:p>
        </w:tc>
        <w:tc>
          <w:tcPr>
            <w:tcW w:w="2046" w:type="dxa"/>
          </w:tcPr>
          <w:p w:rsidR="00B50F7C" w:rsidRDefault="00B50F7C" w:rsidP="00B50F7C">
            <w:pPr>
              <w:jc w:val="center"/>
              <w:rPr>
                <w:rFonts w:ascii="Comic Sans MS" w:hAnsi="Comic Sans MS" w:cs="Arial"/>
                <w:b/>
                <w:sz w:val="24"/>
                <w:szCs w:val="24"/>
              </w:rPr>
            </w:pPr>
          </w:p>
        </w:tc>
      </w:tr>
      <w:tr w:rsidR="002C1E1C" w:rsidTr="00B50F7C">
        <w:tc>
          <w:tcPr>
            <w:tcW w:w="1101" w:type="dxa"/>
          </w:tcPr>
          <w:p w:rsidR="002C1E1C" w:rsidRPr="008E5582" w:rsidRDefault="002C1E1C" w:rsidP="00B50F7C">
            <w:pPr>
              <w:jc w:val="center"/>
              <w:rPr>
                <w:rFonts w:ascii="Comic Sans MS" w:hAnsi="Comic Sans MS" w:cs="Arial"/>
                <w:sz w:val="28"/>
                <w:szCs w:val="28"/>
              </w:rPr>
            </w:pPr>
            <w:r w:rsidRPr="008E5582">
              <w:rPr>
                <w:rFonts w:ascii="Comic Sans MS" w:hAnsi="Comic Sans MS" w:cs="Arial"/>
                <w:sz w:val="28"/>
                <w:szCs w:val="28"/>
              </w:rPr>
              <w:t>3</w:t>
            </w:r>
          </w:p>
        </w:tc>
        <w:tc>
          <w:tcPr>
            <w:tcW w:w="6095" w:type="dxa"/>
          </w:tcPr>
          <w:p w:rsidR="002C1E1C" w:rsidRDefault="00596094" w:rsidP="00906552">
            <w:pPr>
              <w:rPr>
                <w:rFonts w:ascii="Comic Sans MS" w:hAnsi="Comic Sans MS" w:cs="Arial"/>
                <w:sz w:val="28"/>
                <w:szCs w:val="28"/>
              </w:rPr>
            </w:pPr>
            <w:r>
              <w:rPr>
                <w:rFonts w:ascii="Comic Sans MS" w:hAnsi="Comic Sans MS" w:cs="Arial"/>
                <w:sz w:val="28"/>
                <w:szCs w:val="28"/>
              </w:rPr>
              <w:t xml:space="preserve">Teaching – Learning Practices </w:t>
            </w:r>
          </w:p>
          <w:p w:rsidR="00596094" w:rsidRDefault="00596094" w:rsidP="00596094">
            <w:pPr>
              <w:pStyle w:val="ListParagraph"/>
              <w:numPr>
                <w:ilvl w:val="0"/>
                <w:numId w:val="3"/>
              </w:numPr>
              <w:rPr>
                <w:rFonts w:ascii="Comic Sans MS" w:hAnsi="Comic Sans MS" w:cs="Arial"/>
                <w:sz w:val="28"/>
                <w:szCs w:val="28"/>
              </w:rPr>
            </w:pPr>
            <w:r>
              <w:rPr>
                <w:rFonts w:ascii="Comic Sans MS" w:hAnsi="Comic Sans MS" w:cs="Arial"/>
                <w:sz w:val="28"/>
                <w:szCs w:val="28"/>
              </w:rPr>
              <w:t xml:space="preserve">Learner centred approaches </w:t>
            </w:r>
          </w:p>
          <w:p w:rsidR="00596094" w:rsidRDefault="00596094" w:rsidP="00596094">
            <w:pPr>
              <w:pStyle w:val="ListParagraph"/>
              <w:numPr>
                <w:ilvl w:val="0"/>
                <w:numId w:val="3"/>
              </w:numPr>
              <w:rPr>
                <w:rFonts w:ascii="Comic Sans MS" w:hAnsi="Comic Sans MS" w:cs="Arial"/>
                <w:sz w:val="28"/>
                <w:szCs w:val="28"/>
              </w:rPr>
            </w:pPr>
            <w:r>
              <w:rPr>
                <w:rFonts w:ascii="Comic Sans MS" w:hAnsi="Comic Sans MS" w:cs="Arial"/>
                <w:sz w:val="28"/>
                <w:szCs w:val="28"/>
              </w:rPr>
              <w:t xml:space="preserve">Teaching Practice </w:t>
            </w:r>
          </w:p>
          <w:p w:rsidR="007E280F" w:rsidRPr="00596094" w:rsidRDefault="007E280F" w:rsidP="00596094">
            <w:pPr>
              <w:pStyle w:val="ListParagraph"/>
              <w:numPr>
                <w:ilvl w:val="0"/>
                <w:numId w:val="3"/>
              </w:numPr>
              <w:rPr>
                <w:rFonts w:ascii="Comic Sans MS" w:hAnsi="Comic Sans MS" w:cs="Arial"/>
                <w:sz w:val="28"/>
                <w:szCs w:val="28"/>
              </w:rPr>
            </w:pPr>
            <w:r w:rsidRPr="007D0D48">
              <w:rPr>
                <w:rFonts w:ascii="Comic Sans MS" w:hAnsi="Comic Sans MS"/>
                <w:sz w:val="28"/>
                <w:szCs w:val="28"/>
              </w:rPr>
              <w:t>Code of Practice for Learning and Teaching</w:t>
            </w:r>
          </w:p>
        </w:tc>
        <w:tc>
          <w:tcPr>
            <w:tcW w:w="2046" w:type="dxa"/>
          </w:tcPr>
          <w:p w:rsidR="002C1E1C" w:rsidRDefault="002C1E1C" w:rsidP="00B50F7C">
            <w:pPr>
              <w:jc w:val="center"/>
              <w:rPr>
                <w:rFonts w:ascii="Comic Sans MS" w:hAnsi="Comic Sans MS" w:cs="Arial"/>
                <w:b/>
                <w:sz w:val="24"/>
                <w:szCs w:val="24"/>
              </w:rPr>
            </w:pPr>
          </w:p>
        </w:tc>
      </w:tr>
      <w:tr w:rsidR="00596094" w:rsidTr="00B50F7C">
        <w:tc>
          <w:tcPr>
            <w:tcW w:w="1101" w:type="dxa"/>
          </w:tcPr>
          <w:p w:rsidR="00596094" w:rsidRPr="008E5582" w:rsidRDefault="00596094" w:rsidP="00B50F7C">
            <w:pPr>
              <w:jc w:val="center"/>
              <w:rPr>
                <w:rFonts w:ascii="Comic Sans MS" w:hAnsi="Comic Sans MS" w:cs="Arial"/>
                <w:sz w:val="28"/>
                <w:szCs w:val="28"/>
              </w:rPr>
            </w:pPr>
            <w:r>
              <w:rPr>
                <w:rFonts w:ascii="Comic Sans MS" w:hAnsi="Comic Sans MS" w:cs="Arial"/>
                <w:sz w:val="28"/>
                <w:szCs w:val="28"/>
              </w:rPr>
              <w:t>4</w:t>
            </w:r>
          </w:p>
        </w:tc>
        <w:tc>
          <w:tcPr>
            <w:tcW w:w="6095" w:type="dxa"/>
          </w:tcPr>
          <w:p w:rsidR="00596094" w:rsidRDefault="00596094" w:rsidP="00906552">
            <w:pPr>
              <w:rPr>
                <w:rFonts w:ascii="Comic Sans MS" w:hAnsi="Comic Sans MS" w:cs="Arial"/>
                <w:sz w:val="28"/>
                <w:szCs w:val="28"/>
              </w:rPr>
            </w:pPr>
            <w:r>
              <w:rPr>
                <w:rFonts w:ascii="Comic Sans MS" w:hAnsi="Comic Sans MS" w:cs="Arial"/>
                <w:sz w:val="28"/>
                <w:szCs w:val="28"/>
              </w:rPr>
              <w:t xml:space="preserve">Assessment </w:t>
            </w:r>
          </w:p>
          <w:p w:rsidR="00596094" w:rsidRPr="00596094" w:rsidRDefault="00596094" w:rsidP="00596094">
            <w:pPr>
              <w:pStyle w:val="ListParagraph"/>
              <w:numPr>
                <w:ilvl w:val="0"/>
                <w:numId w:val="4"/>
              </w:numPr>
              <w:rPr>
                <w:rFonts w:ascii="Comic Sans MS" w:hAnsi="Comic Sans MS" w:cs="Arial"/>
                <w:sz w:val="28"/>
                <w:szCs w:val="28"/>
              </w:rPr>
            </w:pPr>
            <w:r>
              <w:rPr>
                <w:rFonts w:ascii="Comic Sans MS" w:hAnsi="Comic Sans MS" w:cs="Arial"/>
                <w:sz w:val="28"/>
                <w:szCs w:val="28"/>
              </w:rPr>
              <w:t xml:space="preserve">Bloom’s Taxonomy </w:t>
            </w:r>
          </w:p>
        </w:tc>
        <w:tc>
          <w:tcPr>
            <w:tcW w:w="2046" w:type="dxa"/>
          </w:tcPr>
          <w:p w:rsidR="00596094" w:rsidRDefault="00596094" w:rsidP="00B50F7C">
            <w:pPr>
              <w:jc w:val="center"/>
              <w:rPr>
                <w:rFonts w:ascii="Comic Sans MS" w:hAnsi="Comic Sans MS" w:cs="Arial"/>
                <w:b/>
                <w:sz w:val="24"/>
                <w:szCs w:val="24"/>
              </w:rPr>
            </w:pPr>
          </w:p>
        </w:tc>
      </w:tr>
      <w:tr w:rsidR="00596094" w:rsidTr="00B50F7C">
        <w:tc>
          <w:tcPr>
            <w:tcW w:w="1101" w:type="dxa"/>
          </w:tcPr>
          <w:p w:rsidR="00596094" w:rsidRDefault="00596094" w:rsidP="00B50F7C">
            <w:pPr>
              <w:jc w:val="center"/>
              <w:rPr>
                <w:rFonts w:ascii="Comic Sans MS" w:hAnsi="Comic Sans MS" w:cs="Arial"/>
                <w:sz w:val="28"/>
                <w:szCs w:val="28"/>
              </w:rPr>
            </w:pPr>
            <w:r>
              <w:rPr>
                <w:rFonts w:ascii="Comic Sans MS" w:hAnsi="Comic Sans MS" w:cs="Arial"/>
                <w:sz w:val="28"/>
                <w:szCs w:val="28"/>
              </w:rPr>
              <w:t>5</w:t>
            </w:r>
          </w:p>
        </w:tc>
        <w:tc>
          <w:tcPr>
            <w:tcW w:w="6095" w:type="dxa"/>
          </w:tcPr>
          <w:p w:rsidR="00596094" w:rsidRDefault="00596094" w:rsidP="00906552">
            <w:pPr>
              <w:rPr>
                <w:rFonts w:ascii="Comic Sans MS" w:hAnsi="Comic Sans MS" w:cs="Arial"/>
                <w:sz w:val="28"/>
                <w:szCs w:val="28"/>
              </w:rPr>
            </w:pPr>
            <w:r>
              <w:rPr>
                <w:rFonts w:ascii="Comic Sans MS" w:hAnsi="Comic Sans MS" w:cs="Arial"/>
                <w:sz w:val="28"/>
                <w:szCs w:val="28"/>
              </w:rPr>
              <w:t xml:space="preserve">Learner’s Psychology </w:t>
            </w:r>
          </w:p>
          <w:p w:rsidR="00596094" w:rsidRPr="00596094" w:rsidRDefault="00596094" w:rsidP="00596094">
            <w:pPr>
              <w:pStyle w:val="ListParagraph"/>
              <w:numPr>
                <w:ilvl w:val="0"/>
                <w:numId w:val="4"/>
              </w:numPr>
              <w:rPr>
                <w:rFonts w:ascii="Comic Sans MS" w:hAnsi="Comic Sans MS" w:cs="Arial"/>
                <w:sz w:val="28"/>
                <w:szCs w:val="28"/>
              </w:rPr>
            </w:pPr>
            <w:r>
              <w:rPr>
                <w:rFonts w:ascii="Comic Sans MS" w:hAnsi="Comic Sans MS" w:cs="Arial"/>
                <w:sz w:val="28"/>
                <w:szCs w:val="28"/>
              </w:rPr>
              <w:t xml:space="preserve">Reinforcement Theory </w:t>
            </w:r>
          </w:p>
        </w:tc>
        <w:tc>
          <w:tcPr>
            <w:tcW w:w="2046" w:type="dxa"/>
          </w:tcPr>
          <w:p w:rsidR="00596094" w:rsidRDefault="00596094" w:rsidP="00B50F7C">
            <w:pPr>
              <w:jc w:val="center"/>
              <w:rPr>
                <w:rFonts w:ascii="Comic Sans MS" w:hAnsi="Comic Sans MS" w:cs="Arial"/>
                <w:b/>
                <w:sz w:val="24"/>
                <w:szCs w:val="24"/>
              </w:rPr>
            </w:pPr>
          </w:p>
        </w:tc>
      </w:tr>
      <w:tr w:rsidR="00596094" w:rsidTr="00B50F7C">
        <w:tc>
          <w:tcPr>
            <w:tcW w:w="1101" w:type="dxa"/>
          </w:tcPr>
          <w:p w:rsidR="00596094" w:rsidRDefault="007E280F" w:rsidP="00B50F7C">
            <w:pPr>
              <w:jc w:val="center"/>
              <w:rPr>
                <w:rFonts w:ascii="Comic Sans MS" w:hAnsi="Comic Sans MS" w:cs="Arial"/>
                <w:sz w:val="28"/>
                <w:szCs w:val="28"/>
              </w:rPr>
            </w:pPr>
            <w:r>
              <w:rPr>
                <w:rFonts w:ascii="Comic Sans MS" w:hAnsi="Comic Sans MS" w:cs="Arial"/>
                <w:sz w:val="28"/>
                <w:szCs w:val="28"/>
              </w:rPr>
              <w:t>5</w:t>
            </w:r>
          </w:p>
        </w:tc>
        <w:tc>
          <w:tcPr>
            <w:tcW w:w="6095" w:type="dxa"/>
          </w:tcPr>
          <w:p w:rsidR="00596094" w:rsidRDefault="00596094" w:rsidP="00906552">
            <w:pPr>
              <w:rPr>
                <w:rFonts w:ascii="Comic Sans MS" w:hAnsi="Comic Sans MS" w:cs="Arial"/>
                <w:sz w:val="28"/>
                <w:szCs w:val="28"/>
              </w:rPr>
            </w:pPr>
          </w:p>
        </w:tc>
        <w:tc>
          <w:tcPr>
            <w:tcW w:w="2046" w:type="dxa"/>
          </w:tcPr>
          <w:p w:rsidR="00596094" w:rsidRDefault="00596094" w:rsidP="00B50F7C">
            <w:pPr>
              <w:jc w:val="center"/>
              <w:rPr>
                <w:rFonts w:ascii="Comic Sans MS" w:hAnsi="Comic Sans MS" w:cs="Arial"/>
                <w:b/>
                <w:sz w:val="24"/>
                <w:szCs w:val="24"/>
              </w:rPr>
            </w:pPr>
          </w:p>
        </w:tc>
      </w:tr>
    </w:tbl>
    <w:p w:rsidR="00C466B1" w:rsidRDefault="00C466B1" w:rsidP="00906552">
      <w:pPr>
        <w:spacing w:after="0" w:line="240" w:lineRule="auto"/>
        <w:rPr>
          <w:rFonts w:ascii="Comic Sans MS" w:hAnsi="Comic Sans MS" w:cs="Arial"/>
          <w:b/>
          <w:sz w:val="24"/>
          <w:szCs w:val="24"/>
        </w:rPr>
      </w:pPr>
    </w:p>
    <w:p w:rsidR="00B50F7C" w:rsidRDefault="00B50F7C" w:rsidP="00627DA3">
      <w:pPr>
        <w:spacing w:after="0" w:line="240" w:lineRule="auto"/>
        <w:jc w:val="center"/>
        <w:rPr>
          <w:rFonts w:ascii="Comic Sans MS" w:hAnsi="Comic Sans MS" w:cs="Arial"/>
          <w:b/>
          <w:sz w:val="24"/>
          <w:szCs w:val="24"/>
        </w:rPr>
      </w:pPr>
    </w:p>
    <w:p w:rsidR="00B50F7C" w:rsidRDefault="00B50F7C" w:rsidP="00627DA3">
      <w:pPr>
        <w:spacing w:after="0" w:line="240" w:lineRule="auto"/>
        <w:jc w:val="center"/>
        <w:rPr>
          <w:rFonts w:ascii="Comic Sans MS" w:hAnsi="Comic Sans MS" w:cs="Arial"/>
          <w:b/>
          <w:sz w:val="24"/>
          <w:szCs w:val="24"/>
        </w:rPr>
      </w:pPr>
    </w:p>
    <w:p w:rsidR="00B50F7C" w:rsidRDefault="00B50F7C" w:rsidP="00627DA3">
      <w:pPr>
        <w:spacing w:after="0" w:line="240" w:lineRule="auto"/>
        <w:jc w:val="center"/>
        <w:rPr>
          <w:rFonts w:ascii="Comic Sans MS" w:hAnsi="Comic Sans MS" w:cs="Arial"/>
          <w:b/>
          <w:sz w:val="24"/>
          <w:szCs w:val="24"/>
        </w:rPr>
      </w:pPr>
    </w:p>
    <w:p w:rsidR="00B50F7C" w:rsidRDefault="00B50F7C" w:rsidP="00627DA3">
      <w:pPr>
        <w:spacing w:after="0" w:line="240" w:lineRule="auto"/>
        <w:jc w:val="center"/>
        <w:rPr>
          <w:rFonts w:ascii="Comic Sans MS" w:hAnsi="Comic Sans MS" w:cs="Arial"/>
          <w:b/>
          <w:sz w:val="24"/>
          <w:szCs w:val="24"/>
        </w:rPr>
      </w:pPr>
    </w:p>
    <w:p w:rsidR="00B50F7C" w:rsidRDefault="00B50F7C" w:rsidP="00627DA3">
      <w:pPr>
        <w:spacing w:after="0" w:line="240" w:lineRule="auto"/>
        <w:jc w:val="center"/>
        <w:rPr>
          <w:rFonts w:ascii="Comic Sans MS" w:hAnsi="Comic Sans MS" w:cs="Arial"/>
          <w:b/>
          <w:sz w:val="24"/>
          <w:szCs w:val="24"/>
        </w:rPr>
      </w:pPr>
    </w:p>
    <w:p w:rsidR="00B50F7C" w:rsidRDefault="00B50F7C" w:rsidP="00627DA3">
      <w:pPr>
        <w:spacing w:after="0" w:line="240" w:lineRule="auto"/>
        <w:jc w:val="center"/>
        <w:rPr>
          <w:rFonts w:ascii="Comic Sans MS" w:hAnsi="Comic Sans MS" w:cs="Arial"/>
          <w:b/>
          <w:sz w:val="24"/>
          <w:szCs w:val="24"/>
        </w:rPr>
      </w:pPr>
    </w:p>
    <w:p w:rsidR="00B50F7C" w:rsidRDefault="00B50F7C" w:rsidP="00627DA3">
      <w:pPr>
        <w:spacing w:after="0" w:line="240" w:lineRule="auto"/>
        <w:jc w:val="center"/>
        <w:rPr>
          <w:rFonts w:ascii="Comic Sans MS" w:hAnsi="Comic Sans MS" w:cs="Arial"/>
          <w:b/>
          <w:sz w:val="24"/>
          <w:szCs w:val="24"/>
        </w:rPr>
      </w:pPr>
    </w:p>
    <w:p w:rsidR="00B50F7C" w:rsidRPr="004F598F" w:rsidRDefault="00B50F7C" w:rsidP="00627DA3">
      <w:pPr>
        <w:spacing w:after="0" w:line="240" w:lineRule="auto"/>
        <w:jc w:val="center"/>
        <w:rPr>
          <w:rFonts w:ascii="Comic Sans MS" w:hAnsi="Comic Sans MS" w:cs="Arial"/>
          <w:b/>
          <w:sz w:val="24"/>
          <w:szCs w:val="24"/>
        </w:rPr>
      </w:pPr>
    </w:p>
    <w:p w:rsidR="00A71F17" w:rsidRPr="00B50F7C" w:rsidRDefault="00C466B1" w:rsidP="00B50F7C">
      <w:pPr>
        <w:pStyle w:val="ListParagraph"/>
        <w:numPr>
          <w:ilvl w:val="0"/>
          <w:numId w:val="1"/>
        </w:numPr>
        <w:autoSpaceDE w:val="0"/>
        <w:autoSpaceDN w:val="0"/>
        <w:adjustRightInd w:val="0"/>
        <w:spacing w:after="0" w:line="240" w:lineRule="auto"/>
        <w:ind w:left="567" w:hanging="567"/>
        <w:rPr>
          <w:rFonts w:ascii="Comic Sans MS" w:hAnsi="Comic Sans MS" w:cs="Arial"/>
          <w:b/>
          <w:sz w:val="28"/>
          <w:szCs w:val="28"/>
        </w:rPr>
      </w:pPr>
      <w:r w:rsidRPr="00B50F7C">
        <w:rPr>
          <w:rFonts w:ascii="Comic Sans MS" w:hAnsi="Comic Sans MS" w:cs="Arial"/>
          <w:b/>
          <w:sz w:val="28"/>
          <w:szCs w:val="28"/>
        </w:rPr>
        <w:t>Introduction</w:t>
      </w:r>
    </w:p>
    <w:p w:rsidR="00B32478" w:rsidRPr="00967D44" w:rsidRDefault="00B32478" w:rsidP="00B32478">
      <w:pPr>
        <w:pStyle w:val="ListParagraph"/>
        <w:autoSpaceDE w:val="0"/>
        <w:autoSpaceDN w:val="0"/>
        <w:adjustRightInd w:val="0"/>
        <w:spacing w:after="0" w:line="240" w:lineRule="auto"/>
        <w:ind w:left="1080"/>
        <w:rPr>
          <w:rFonts w:ascii="Comic Sans MS" w:hAnsi="Comic Sans MS" w:cs="Arial"/>
          <w:b/>
          <w:sz w:val="28"/>
          <w:szCs w:val="28"/>
        </w:rPr>
      </w:pPr>
    </w:p>
    <w:p w:rsidR="009A47B6" w:rsidRDefault="0034610D" w:rsidP="00C466B1">
      <w:pPr>
        <w:autoSpaceDE w:val="0"/>
        <w:autoSpaceDN w:val="0"/>
        <w:adjustRightInd w:val="0"/>
        <w:spacing w:after="0" w:line="240" w:lineRule="auto"/>
        <w:jc w:val="both"/>
        <w:rPr>
          <w:rFonts w:ascii="Comic Sans MS" w:hAnsi="Comic Sans MS" w:cs="Arial"/>
          <w:sz w:val="28"/>
          <w:szCs w:val="28"/>
        </w:rPr>
      </w:pPr>
      <w:r>
        <w:rPr>
          <w:rFonts w:ascii="Comic Sans MS" w:hAnsi="Comic Sans MS" w:cs="Arial"/>
          <w:sz w:val="28"/>
          <w:szCs w:val="28"/>
        </w:rPr>
        <w:t>Management, Staff and students extend warm w</w:t>
      </w:r>
      <w:r w:rsidR="00C466B1" w:rsidRPr="00967D44">
        <w:rPr>
          <w:rFonts w:ascii="Comic Sans MS" w:hAnsi="Comic Sans MS" w:cs="Arial"/>
          <w:sz w:val="28"/>
          <w:szCs w:val="28"/>
        </w:rPr>
        <w:t xml:space="preserve">elcome to </w:t>
      </w:r>
      <w:r w:rsidR="00F6402A">
        <w:rPr>
          <w:rFonts w:ascii="Comic Sans MS" w:hAnsi="Comic Sans MS" w:cs="Arial"/>
          <w:sz w:val="28"/>
          <w:szCs w:val="28"/>
        </w:rPr>
        <w:t>you as a</w:t>
      </w:r>
      <w:r>
        <w:rPr>
          <w:rFonts w:ascii="Comic Sans MS" w:hAnsi="Comic Sans MS" w:cs="Arial"/>
          <w:sz w:val="28"/>
          <w:szCs w:val="28"/>
        </w:rPr>
        <w:t xml:space="preserve"> new faculty </w:t>
      </w:r>
      <w:r w:rsidR="00F6402A">
        <w:rPr>
          <w:rFonts w:ascii="Comic Sans MS" w:hAnsi="Comic Sans MS" w:cs="Arial"/>
          <w:sz w:val="28"/>
          <w:szCs w:val="28"/>
        </w:rPr>
        <w:t>member</w:t>
      </w:r>
      <w:r>
        <w:rPr>
          <w:rFonts w:ascii="Comic Sans MS" w:hAnsi="Comic Sans MS" w:cs="Arial"/>
          <w:sz w:val="28"/>
          <w:szCs w:val="28"/>
        </w:rPr>
        <w:t xml:space="preserve"> to </w:t>
      </w:r>
      <w:proofErr w:type="spellStart"/>
      <w:r>
        <w:rPr>
          <w:rFonts w:ascii="Comic Sans MS" w:hAnsi="Comic Sans MS" w:cs="Arial"/>
          <w:sz w:val="28"/>
          <w:szCs w:val="28"/>
        </w:rPr>
        <w:t>Gae</w:t>
      </w:r>
      <w:r w:rsidR="00F6402A">
        <w:rPr>
          <w:rFonts w:ascii="Comic Sans MS" w:hAnsi="Comic Sans MS" w:cs="Arial"/>
          <w:sz w:val="28"/>
          <w:szCs w:val="28"/>
        </w:rPr>
        <w:t>ddu</w:t>
      </w:r>
      <w:proofErr w:type="spellEnd"/>
      <w:r w:rsidR="00F6402A">
        <w:rPr>
          <w:rFonts w:ascii="Comic Sans MS" w:hAnsi="Comic Sans MS" w:cs="Arial"/>
          <w:sz w:val="28"/>
          <w:szCs w:val="28"/>
        </w:rPr>
        <w:t xml:space="preserve"> College of Business Studies.</w:t>
      </w:r>
      <w:r>
        <w:rPr>
          <w:rFonts w:ascii="Comic Sans MS" w:hAnsi="Comic Sans MS" w:cs="Arial"/>
          <w:sz w:val="28"/>
          <w:szCs w:val="28"/>
        </w:rPr>
        <w:t xml:space="preserve"> </w:t>
      </w:r>
      <w:r w:rsidR="00F6402A">
        <w:rPr>
          <w:rFonts w:ascii="Comic Sans MS" w:hAnsi="Comic Sans MS" w:cs="Arial"/>
          <w:sz w:val="28"/>
          <w:szCs w:val="28"/>
        </w:rPr>
        <w:t>Collectively, w</w:t>
      </w:r>
      <w:r w:rsidR="00C466B1" w:rsidRPr="00967D44">
        <w:rPr>
          <w:rFonts w:ascii="Comic Sans MS" w:hAnsi="Comic Sans MS" w:cs="Arial"/>
          <w:sz w:val="28"/>
          <w:szCs w:val="28"/>
        </w:rPr>
        <w:t xml:space="preserve">e </w:t>
      </w:r>
      <w:r w:rsidR="009A47B6">
        <w:rPr>
          <w:rFonts w:ascii="Comic Sans MS" w:hAnsi="Comic Sans MS" w:cs="Arial"/>
          <w:sz w:val="28"/>
          <w:szCs w:val="28"/>
        </w:rPr>
        <w:t xml:space="preserve">look forward for </w:t>
      </w:r>
      <w:r w:rsidR="00F6402A">
        <w:rPr>
          <w:rFonts w:ascii="Comic Sans MS" w:hAnsi="Comic Sans MS" w:cs="Arial"/>
          <w:sz w:val="28"/>
          <w:szCs w:val="28"/>
        </w:rPr>
        <w:t>the</w:t>
      </w:r>
      <w:r w:rsidR="009A47B6">
        <w:rPr>
          <w:rFonts w:ascii="Comic Sans MS" w:hAnsi="Comic Sans MS" w:cs="Arial"/>
          <w:sz w:val="28"/>
          <w:szCs w:val="28"/>
        </w:rPr>
        <w:t xml:space="preserve"> </w:t>
      </w:r>
      <w:r w:rsidR="00F6402A">
        <w:rPr>
          <w:rFonts w:ascii="Comic Sans MS" w:hAnsi="Comic Sans MS" w:cs="Arial"/>
          <w:sz w:val="28"/>
          <w:szCs w:val="28"/>
        </w:rPr>
        <w:t xml:space="preserve">enrichment of our </w:t>
      </w:r>
      <w:r w:rsidR="00B151BC">
        <w:rPr>
          <w:rFonts w:ascii="Comic Sans MS" w:hAnsi="Comic Sans MS" w:cs="Arial"/>
          <w:sz w:val="28"/>
          <w:szCs w:val="28"/>
        </w:rPr>
        <w:t xml:space="preserve">professional and personal </w:t>
      </w:r>
      <w:r w:rsidR="00C466B1" w:rsidRPr="00967D44">
        <w:rPr>
          <w:rFonts w:ascii="Comic Sans MS" w:hAnsi="Comic Sans MS" w:cs="Arial"/>
          <w:sz w:val="28"/>
          <w:szCs w:val="28"/>
        </w:rPr>
        <w:t xml:space="preserve">experiences </w:t>
      </w:r>
      <w:r w:rsidR="009A47B6">
        <w:rPr>
          <w:rFonts w:ascii="Comic Sans MS" w:hAnsi="Comic Sans MS" w:cs="Arial"/>
          <w:sz w:val="28"/>
          <w:szCs w:val="28"/>
        </w:rPr>
        <w:t xml:space="preserve">through unwavering commitment </w:t>
      </w:r>
      <w:r w:rsidR="00F6402A">
        <w:rPr>
          <w:rFonts w:ascii="Comic Sans MS" w:hAnsi="Comic Sans MS" w:cs="Arial"/>
          <w:sz w:val="28"/>
          <w:szCs w:val="28"/>
        </w:rPr>
        <w:t xml:space="preserve">as </w:t>
      </w:r>
      <w:r w:rsidR="00C466B1" w:rsidRPr="00967D44">
        <w:rPr>
          <w:rFonts w:ascii="Comic Sans MS" w:hAnsi="Comic Sans MS" w:cs="Arial"/>
          <w:sz w:val="28"/>
          <w:szCs w:val="28"/>
        </w:rPr>
        <w:t>faculty member</w:t>
      </w:r>
      <w:r w:rsidR="00F6402A">
        <w:rPr>
          <w:rFonts w:ascii="Comic Sans MS" w:hAnsi="Comic Sans MS" w:cs="Arial"/>
          <w:sz w:val="28"/>
          <w:szCs w:val="28"/>
        </w:rPr>
        <w:t>s</w:t>
      </w:r>
      <w:r w:rsidR="00C466B1" w:rsidRPr="00967D44">
        <w:rPr>
          <w:rFonts w:ascii="Comic Sans MS" w:hAnsi="Comic Sans MS" w:cs="Arial"/>
          <w:sz w:val="28"/>
          <w:szCs w:val="28"/>
        </w:rPr>
        <w:t xml:space="preserve"> at </w:t>
      </w:r>
      <w:proofErr w:type="spellStart"/>
      <w:r>
        <w:rPr>
          <w:rFonts w:ascii="Comic Sans MS" w:hAnsi="Comic Sans MS" w:cs="Arial"/>
          <w:sz w:val="28"/>
          <w:szCs w:val="28"/>
        </w:rPr>
        <w:t>Gedu</w:t>
      </w:r>
      <w:proofErr w:type="spellEnd"/>
      <w:r>
        <w:rPr>
          <w:rFonts w:ascii="Comic Sans MS" w:hAnsi="Comic Sans MS" w:cs="Arial"/>
          <w:sz w:val="28"/>
          <w:szCs w:val="28"/>
        </w:rPr>
        <w:t xml:space="preserve"> </w:t>
      </w:r>
      <w:r w:rsidR="009A47B6">
        <w:rPr>
          <w:rFonts w:ascii="Comic Sans MS" w:hAnsi="Comic Sans MS" w:cs="Arial"/>
          <w:sz w:val="28"/>
          <w:szCs w:val="28"/>
        </w:rPr>
        <w:t xml:space="preserve">which in turn will be rewarding and fulfilling. </w:t>
      </w:r>
    </w:p>
    <w:p w:rsidR="009A47B6" w:rsidRDefault="009A47B6" w:rsidP="00C466B1">
      <w:pPr>
        <w:autoSpaceDE w:val="0"/>
        <w:autoSpaceDN w:val="0"/>
        <w:adjustRightInd w:val="0"/>
        <w:spacing w:after="0" w:line="240" w:lineRule="auto"/>
        <w:jc w:val="both"/>
        <w:rPr>
          <w:rFonts w:ascii="Comic Sans MS" w:hAnsi="Comic Sans MS" w:cs="Arial"/>
          <w:sz w:val="28"/>
          <w:szCs w:val="28"/>
        </w:rPr>
      </w:pPr>
    </w:p>
    <w:p w:rsidR="00D37657" w:rsidRDefault="00F752C1" w:rsidP="00C466B1">
      <w:pPr>
        <w:autoSpaceDE w:val="0"/>
        <w:autoSpaceDN w:val="0"/>
        <w:adjustRightInd w:val="0"/>
        <w:spacing w:after="0" w:line="240" w:lineRule="auto"/>
        <w:jc w:val="both"/>
        <w:rPr>
          <w:rFonts w:ascii="Comic Sans MS" w:hAnsi="Comic Sans MS" w:cs="Arial"/>
          <w:sz w:val="28"/>
          <w:szCs w:val="28"/>
        </w:rPr>
      </w:pPr>
      <w:proofErr w:type="spellStart"/>
      <w:r>
        <w:rPr>
          <w:rFonts w:ascii="Comic Sans MS" w:hAnsi="Comic Sans MS" w:cs="Arial"/>
          <w:sz w:val="28"/>
          <w:szCs w:val="28"/>
        </w:rPr>
        <w:t>Gaeddu</w:t>
      </w:r>
      <w:proofErr w:type="spellEnd"/>
      <w:r>
        <w:rPr>
          <w:rFonts w:ascii="Comic Sans MS" w:hAnsi="Comic Sans MS" w:cs="Arial"/>
          <w:sz w:val="28"/>
          <w:szCs w:val="28"/>
        </w:rPr>
        <w:t xml:space="preserve"> College of Business Studies is located appr</w:t>
      </w:r>
      <w:r w:rsidR="000345D0">
        <w:rPr>
          <w:rFonts w:ascii="Comic Sans MS" w:hAnsi="Comic Sans MS" w:cs="Arial"/>
          <w:sz w:val="28"/>
          <w:szCs w:val="28"/>
        </w:rPr>
        <w:t>o</w:t>
      </w:r>
      <w:r>
        <w:rPr>
          <w:rFonts w:ascii="Comic Sans MS" w:hAnsi="Comic Sans MS" w:cs="Arial"/>
          <w:sz w:val="28"/>
          <w:szCs w:val="28"/>
        </w:rPr>
        <w:t xml:space="preserve">x. 45 km from the commercial and industrial hub of the western region i.e. </w:t>
      </w:r>
      <w:proofErr w:type="spellStart"/>
      <w:r>
        <w:rPr>
          <w:rFonts w:ascii="Comic Sans MS" w:hAnsi="Comic Sans MS" w:cs="Arial"/>
          <w:sz w:val="28"/>
          <w:szCs w:val="28"/>
        </w:rPr>
        <w:t>Phunthsoling</w:t>
      </w:r>
      <w:proofErr w:type="spellEnd"/>
      <w:r>
        <w:rPr>
          <w:rFonts w:ascii="Comic Sans MS" w:hAnsi="Comic Sans MS" w:cs="Arial"/>
          <w:sz w:val="28"/>
          <w:szCs w:val="28"/>
        </w:rPr>
        <w:t xml:space="preserve"> </w:t>
      </w:r>
      <w:r w:rsidR="00494002">
        <w:rPr>
          <w:rFonts w:ascii="Comic Sans MS" w:hAnsi="Comic Sans MS" w:cs="Arial"/>
          <w:sz w:val="28"/>
          <w:szCs w:val="28"/>
        </w:rPr>
        <w:t xml:space="preserve">located </w:t>
      </w:r>
      <w:r w:rsidR="000345D0">
        <w:rPr>
          <w:rFonts w:ascii="Comic Sans MS" w:hAnsi="Comic Sans MS" w:cs="Arial"/>
          <w:sz w:val="28"/>
          <w:szCs w:val="28"/>
        </w:rPr>
        <w:t>in the south</w:t>
      </w:r>
      <w:r w:rsidR="00FC013C">
        <w:rPr>
          <w:rFonts w:ascii="Comic Sans MS" w:hAnsi="Comic Sans MS" w:cs="Arial"/>
          <w:sz w:val="28"/>
          <w:szCs w:val="28"/>
        </w:rPr>
        <w:t>-west</w:t>
      </w:r>
      <w:r w:rsidR="000345D0">
        <w:rPr>
          <w:rFonts w:ascii="Comic Sans MS" w:hAnsi="Comic Sans MS" w:cs="Arial"/>
          <w:sz w:val="28"/>
          <w:szCs w:val="28"/>
        </w:rPr>
        <w:t xml:space="preserve"> </w:t>
      </w:r>
      <w:r w:rsidR="006A6445">
        <w:rPr>
          <w:rFonts w:ascii="Comic Sans MS" w:hAnsi="Comic Sans MS" w:cs="Arial"/>
          <w:sz w:val="28"/>
          <w:szCs w:val="28"/>
        </w:rPr>
        <w:t xml:space="preserve">of Bhutan </w:t>
      </w:r>
      <w:r w:rsidR="000345D0">
        <w:rPr>
          <w:rFonts w:ascii="Comic Sans MS" w:hAnsi="Comic Sans MS" w:cs="Arial"/>
          <w:sz w:val="28"/>
          <w:szCs w:val="28"/>
        </w:rPr>
        <w:t xml:space="preserve">and approx. 123 km from </w:t>
      </w:r>
      <w:r w:rsidR="005A3D04">
        <w:rPr>
          <w:rFonts w:ascii="Comic Sans MS" w:hAnsi="Comic Sans MS" w:cs="Arial"/>
          <w:sz w:val="28"/>
          <w:szCs w:val="28"/>
        </w:rPr>
        <w:t>the</w:t>
      </w:r>
      <w:r w:rsidR="000345D0">
        <w:rPr>
          <w:rFonts w:ascii="Comic Sans MS" w:hAnsi="Comic Sans MS" w:cs="Arial"/>
          <w:sz w:val="28"/>
          <w:szCs w:val="28"/>
        </w:rPr>
        <w:t xml:space="preserve"> capital city </w:t>
      </w:r>
      <w:proofErr w:type="spellStart"/>
      <w:r w:rsidR="000345D0">
        <w:rPr>
          <w:rFonts w:ascii="Comic Sans MS" w:hAnsi="Comic Sans MS" w:cs="Arial"/>
          <w:sz w:val="28"/>
          <w:szCs w:val="28"/>
        </w:rPr>
        <w:t>Thimphu</w:t>
      </w:r>
      <w:proofErr w:type="spellEnd"/>
      <w:r w:rsidR="000345D0">
        <w:rPr>
          <w:rFonts w:ascii="Comic Sans MS" w:hAnsi="Comic Sans MS" w:cs="Arial"/>
          <w:sz w:val="28"/>
          <w:szCs w:val="28"/>
        </w:rPr>
        <w:t xml:space="preserve"> in the </w:t>
      </w:r>
      <w:r w:rsidR="0065690C">
        <w:rPr>
          <w:rFonts w:ascii="Comic Sans MS" w:hAnsi="Comic Sans MS" w:cs="Arial"/>
          <w:sz w:val="28"/>
          <w:szCs w:val="28"/>
        </w:rPr>
        <w:t xml:space="preserve">north where the national highway passes through the heart of the college. </w:t>
      </w:r>
      <w:r>
        <w:rPr>
          <w:rFonts w:ascii="Comic Sans MS" w:hAnsi="Comic Sans MS" w:cs="Arial"/>
          <w:sz w:val="28"/>
          <w:szCs w:val="28"/>
        </w:rPr>
        <w:t xml:space="preserve"> </w:t>
      </w:r>
      <w:proofErr w:type="spellStart"/>
      <w:r w:rsidR="00494002">
        <w:rPr>
          <w:rFonts w:ascii="Comic Sans MS" w:hAnsi="Comic Sans MS" w:cs="Arial"/>
          <w:sz w:val="28"/>
          <w:szCs w:val="28"/>
        </w:rPr>
        <w:t>Gedu</w:t>
      </w:r>
      <w:proofErr w:type="spellEnd"/>
      <w:r w:rsidR="00494002">
        <w:rPr>
          <w:rFonts w:ascii="Comic Sans MS" w:hAnsi="Comic Sans MS" w:cs="Arial"/>
          <w:sz w:val="28"/>
          <w:szCs w:val="28"/>
        </w:rPr>
        <w:t xml:space="preserve"> experiences moderate temperature with high humidity during summer but </w:t>
      </w:r>
      <w:r w:rsidR="00494002">
        <w:rPr>
          <w:rFonts w:ascii="Comic Sans MS" w:hAnsi="Comic Sans MS" w:cs="Arial"/>
          <w:sz w:val="28"/>
          <w:szCs w:val="28"/>
        </w:rPr>
        <w:lastRenderedPageBreak/>
        <w:t xml:space="preserve">pleasant bright sunny days during spring and autumn seasons. Winter is cloudy and chill. </w:t>
      </w:r>
    </w:p>
    <w:p w:rsidR="00494002" w:rsidRDefault="00494002" w:rsidP="00C466B1">
      <w:pPr>
        <w:autoSpaceDE w:val="0"/>
        <w:autoSpaceDN w:val="0"/>
        <w:adjustRightInd w:val="0"/>
        <w:spacing w:after="0" w:line="240" w:lineRule="auto"/>
        <w:jc w:val="both"/>
        <w:rPr>
          <w:rFonts w:ascii="Comic Sans MS" w:hAnsi="Comic Sans MS" w:cs="Arial"/>
          <w:sz w:val="28"/>
          <w:szCs w:val="28"/>
        </w:rPr>
      </w:pPr>
    </w:p>
    <w:p w:rsidR="0065690C" w:rsidRDefault="00AA1727" w:rsidP="00C466B1">
      <w:pPr>
        <w:autoSpaceDE w:val="0"/>
        <w:autoSpaceDN w:val="0"/>
        <w:adjustRightInd w:val="0"/>
        <w:spacing w:after="0" w:line="240" w:lineRule="auto"/>
        <w:jc w:val="both"/>
        <w:rPr>
          <w:rFonts w:ascii="Comic Sans MS" w:hAnsi="Comic Sans MS" w:cs="Arial"/>
          <w:sz w:val="28"/>
          <w:szCs w:val="28"/>
        </w:rPr>
      </w:pPr>
      <w:r>
        <w:rPr>
          <w:rFonts w:ascii="Comic Sans MS" w:hAnsi="Comic Sans MS" w:cs="Arial"/>
          <w:sz w:val="28"/>
          <w:szCs w:val="28"/>
        </w:rPr>
        <w:t>In accordance with the 98</w:t>
      </w:r>
      <w:r w:rsidRPr="00AA1727">
        <w:rPr>
          <w:rFonts w:ascii="Comic Sans MS" w:hAnsi="Comic Sans MS" w:cs="Arial"/>
          <w:sz w:val="28"/>
          <w:szCs w:val="28"/>
          <w:vertAlign w:val="superscript"/>
        </w:rPr>
        <w:t>th</w:t>
      </w:r>
      <w:r>
        <w:rPr>
          <w:rFonts w:ascii="Comic Sans MS" w:hAnsi="Comic Sans MS" w:cs="Arial"/>
          <w:sz w:val="28"/>
          <w:szCs w:val="28"/>
        </w:rPr>
        <w:t xml:space="preserve"> National Assembly’s resolution, </w:t>
      </w:r>
      <w:r w:rsidR="00DE4F57">
        <w:rPr>
          <w:rFonts w:ascii="Comic Sans MS" w:hAnsi="Comic Sans MS" w:cs="Arial"/>
          <w:sz w:val="28"/>
          <w:szCs w:val="28"/>
        </w:rPr>
        <w:t xml:space="preserve">Gaeddu College of Business Studies was </w:t>
      </w:r>
      <w:r w:rsidR="006A6445">
        <w:rPr>
          <w:rFonts w:ascii="Comic Sans MS" w:hAnsi="Comic Sans MS" w:cs="Arial"/>
          <w:sz w:val="28"/>
          <w:szCs w:val="28"/>
        </w:rPr>
        <w:t>launched in July 2008 as an off</w:t>
      </w:r>
      <w:r w:rsidR="00DE4F57">
        <w:rPr>
          <w:rFonts w:ascii="Comic Sans MS" w:hAnsi="Comic Sans MS" w:cs="Arial"/>
          <w:sz w:val="28"/>
          <w:szCs w:val="28"/>
        </w:rPr>
        <w:t xml:space="preserve">shoot </w:t>
      </w:r>
      <w:r w:rsidR="008B4DB3">
        <w:rPr>
          <w:rFonts w:ascii="Comic Sans MS" w:hAnsi="Comic Sans MS" w:cs="Arial"/>
          <w:sz w:val="28"/>
          <w:szCs w:val="28"/>
        </w:rPr>
        <w:t xml:space="preserve">of </w:t>
      </w:r>
      <w:r w:rsidR="00DE4F57">
        <w:rPr>
          <w:rFonts w:ascii="Comic Sans MS" w:hAnsi="Comic Sans MS" w:cs="Arial"/>
          <w:sz w:val="28"/>
          <w:szCs w:val="28"/>
        </w:rPr>
        <w:t>Department of Commerce</w:t>
      </w:r>
      <w:r w:rsidR="008B4DB3">
        <w:rPr>
          <w:rFonts w:ascii="Comic Sans MS" w:hAnsi="Comic Sans MS" w:cs="Arial"/>
          <w:sz w:val="28"/>
          <w:szCs w:val="28"/>
        </w:rPr>
        <w:t xml:space="preserve">, Sherubtse College. </w:t>
      </w:r>
      <w:r w:rsidR="00DE4F57">
        <w:rPr>
          <w:rFonts w:ascii="Comic Sans MS" w:hAnsi="Comic Sans MS" w:cs="Arial"/>
          <w:sz w:val="28"/>
          <w:szCs w:val="28"/>
        </w:rPr>
        <w:t xml:space="preserve"> </w:t>
      </w:r>
      <w:r w:rsidR="008813AC">
        <w:rPr>
          <w:rFonts w:ascii="Comic Sans MS" w:hAnsi="Comic Sans MS" w:cs="Arial"/>
          <w:sz w:val="28"/>
          <w:szCs w:val="28"/>
        </w:rPr>
        <w:t xml:space="preserve">The college resides on a gentle gradient in an area of 289 acres in the erstwhile </w:t>
      </w:r>
      <w:proofErr w:type="spellStart"/>
      <w:r w:rsidR="008813AC">
        <w:rPr>
          <w:rFonts w:ascii="Comic Sans MS" w:hAnsi="Comic Sans MS" w:cs="Arial"/>
          <w:sz w:val="28"/>
          <w:szCs w:val="28"/>
        </w:rPr>
        <w:t>Tala</w:t>
      </w:r>
      <w:proofErr w:type="spellEnd"/>
      <w:r w:rsidR="008813AC">
        <w:rPr>
          <w:rFonts w:ascii="Comic Sans MS" w:hAnsi="Comic Sans MS" w:cs="Arial"/>
          <w:sz w:val="28"/>
          <w:szCs w:val="28"/>
        </w:rPr>
        <w:t xml:space="preserve"> Hydropower Project Authority complex. </w:t>
      </w:r>
      <w:r w:rsidR="008B4DB3">
        <w:rPr>
          <w:rFonts w:ascii="Comic Sans MS" w:hAnsi="Comic Sans MS" w:cs="Arial"/>
          <w:sz w:val="28"/>
          <w:szCs w:val="28"/>
        </w:rPr>
        <w:t>The college was formally inaugurated by Her Majesty the Queen Mother Ashi Dorji Wangmo Wangchuk on 14</w:t>
      </w:r>
      <w:r w:rsidR="008B4DB3" w:rsidRPr="008B4DB3">
        <w:rPr>
          <w:rFonts w:ascii="Comic Sans MS" w:hAnsi="Comic Sans MS" w:cs="Arial"/>
          <w:sz w:val="28"/>
          <w:szCs w:val="28"/>
          <w:vertAlign w:val="superscript"/>
        </w:rPr>
        <w:t>th</w:t>
      </w:r>
      <w:r w:rsidR="008B4DB3">
        <w:rPr>
          <w:rFonts w:ascii="Comic Sans MS" w:hAnsi="Comic Sans MS" w:cs="Arial"/>
          <w:sz w:val="28"/>
          <w:szCs w:val="28"/>
        </w:rPr>
        <w:t xml:space="preserve"> October 2008 since then the day </w:t>
      </w:r>
      <w:r w:rsidR="00A65380">
        <w:rPr>
          <w:rFonts w:ascii="Comic Sans MS" w:hAnsi="Comic Sans MS" w:cs="Arial"/>
          <w:sz w:val="28"/>
          <w:szCs w:val="28"/>
        </w:rPr>
        <w:t>is celebrated</w:t>
      </w:r>
      <w:r w:rsidR="008B4DB3">
        <w:rPr>
          <w:rFonts w:ascii="Comic Sans MS" w:hAnsi="Comic Sans MS" w:cs="Arial"/>
          <w:sz w:val="28"/>
          <w:szCs w:val="28"/>
        </w:rPr>
        <w:t xml:space="preserve"> as the College Foundation Day.  </w:t>
      </w:r>
    </w:p>
    <w:p w:rsidR="0065690C" w:rsidRDefault="0065690C" w:rsidP="00C466B1">
      <w:pPr>
        <w:autoSpaceDE w:val="0"/>
        <w:autoSpaceDN w:val="0"/>
        <w:adjustRightInd w:val="0"/>
        <w:spacing w:after="0" w:line="240" w:lineRule="auto"/>
        <w:jc w:val="both"/>
        <w:rPr>
          <w:rFonts w:ascii="Comic Sans MS" w:hAnsi="Comic Sans MS" w:cs="Arial"/>
          <w:sz w:val="28"/>
          <w:szCs w:val="28"/>
        </w:rPr>
      </w:pPr>
    </w:p>
    <w:p w:rsidR="00494002" w:rsidRDefault="00B656A6" w:rsidP="00C466B1">
      <w:pPr>
        <w:autoSpaceDE w:val="0"/>
        <w:autoSpaceDN w:val="0"/>
        <w:adjustRightInd w:val="0"/>
        <w:spacing w:after="0" w:line="240" w:lineRule="auto"/>
        <w:jc w:val="both"/>
        <w:rPr>
          <w:rFonts w:ascii="Comic Sans MS" w:hAnsi="Comic Sans MS" w:cs="Arial"/>
          <w:sz w:val="28"/>
          <w:szCs w:val="28"/>
        </w:rPr>
      </w:pPr>
      <w:r>
        <w:rPr>
          <w:rFonts w:ascii="Comic Sans MS" w:hAnsi="Comic Sans MS" w:cs="Arial"/>
          <w:sz w:val="28"/>
          <w:szCs w:val="28"/>
        </w:rPr>
        <w:t xml:space="preserve">The college currently offers two undergraduate programmes of BBA and B.Com. The college endeavours to launch MBA (Finance) and other undergraduate and post graduate courses in near future. </w:t>
      </w:r>
    </w:p>
    <w:p w:rsidR="004B4474" w:rsidRDefault="004B4474" w:rsidP="00C466B1">
      <w:pPr>
        <w:autoSpaceDE w:val="0"/>
        <w:autoSpaceDN w:val="0"/>
        <w:adjustRightInd w:val="0"/>
        <w:spacing w:after="0" w:line="240" w:lineRule="auto"/>
        <w:jc w:val="both"/>
        <w:rPr>
          <w:rFonts w:ascii="Comic Sans MS" w:hAnsi="Comic Sans MS" w:cs="Arial"/>
          <w:sz w:val="28"/>
          <w:szCs w:val="28"/>
        </w:rPr>
      </w:pPr>
    </w:p>
    <w:p w:rsidR="004B4474" w:rsidRDefault="00053014" w:rsidP="00C466B1">
      <w:pPr>
        <w:autoSpaceDE w:val="0"/>
        <w:autoSpaceDN w:val="0"/>
        <w:adjustRightInd w:val="0"/>
        <w:spacing w:after="0" w:line="240" w:lineRule="auto"/>
        <w:jc w:val="both"/>
        <w:rPr>
          <w:rFonts w:ascii="Comic Sans MS" w:hAnsi="Comic Sans MS" w:cs="Arial"/>
          <w:sz w:val="28"/>
          <w:szCs w:val="28"/>
        </w:rPr>
      </w:pPr>
      <w:r>
        <w:rPr>
          <w:rFonts w:ascii="Comic Sans MS" w:hAnsi="Comic Sans MS" w:cs="Arial"/>
          <w:sz w:val="28"/>
          <w:szCs w:val="28"/>
        </w:rPr>
        <w:t>T</w:t>
      </w:r>
      <w:r w:rsidR="004B4474">
        <w:rPr>
          <w:rFonts w:ascii="Comic Sans MS" w:hAnsi="Comic Sans MS" w:cs="Arial"/>
          <w:sz w:val="28"/>
          <w:szCs w:val="28"/>
        </w:rPr>
        <w:t xml:space="preserve">he first cohort of seventy four BBA </w:t>
      </w:r>
      <w:r>
        <w:rPr>
          <w:rFonts w:ascii="Comic Sans MS" w:hAnsi="Comic Sans MS" w:cs="Arial"/>
          <w:sz w:val="28"/>
          <w:szCs w:val="28"/>
        </w:rPr>
        <w:t xml:space="preserve">students </w:t>
      </w:r>
      <w:r w:rsidR="004B4474">
        <w:rPr>
          <w:rFonts w:ascii="Comic Sans MS" w:hAnsi="Comic Sans MS" w:cs="Arial"/>
          <w:sz w:val="28"/>
          <w:szCs w:val="28"/>
        </w:rPr>
        <w:t>gra</w:t>
      </w:r>
      <w:r>
        <w:rPr>
          <w:rFonts w:ascii="Comic Sans MS" w:hAnsi="Comic Sans MS" w:cs="Arial"/>
          <w:sz w:val="28"/>
          <w:szCs w:val="28"/>
        </w:rPr>
        <w:t>duated</w:t>
      </w:r>
      <w:r w:rsidR="004B4474">
        <w:rPr>
          <w:rFonts w:ascii="Comic Sans MS" w:hAnsi="Comic Sans MS" w:cs="Arial"/>
          <w:sz w:val="28"/>
          <w:szCs w:val="28"/>
        </w:rPr>
        <w:t xml:space="preserve"> </w:t>
      </w:r>
      <w:r>
        <w:rPr>
          <w:rFonts w:ascii="Comic Sans MS" w:hAnsi="Comic Sans MS" w:cs="Arial"/>
          <w:sz w:val="28"/>
          <w:szCs w:val="28"/>
        </w:rPr>
        <w:t xml:space="preserve">in July 2010 </w:t>
      </w:r>
      <w:r w:rsidR="004B4474">
        <w:rPr>
          <w:rFonts w:ascii="Comic Sans MS" w:hAnsi="Comic Sans MS" w:cs="Arial"/>
          <w:sz w:val="28"/>
          <w:szCs w:val="28"/>
        </w:rPr>
        <w:t xml:space="preserve">with 100% employment within six months of their graduation. </w:t>
      </w:r>
    </w:p>
    <w:p w:rsidR="007D0D48" w:rsidRDefault="007D0D48" w:rsidP="00C466B1">
      <w:pPr>
        <w:autoSpaceDE w:val="0"/>
        <w:autoSpaceDN w:val="0"/>
        <w:adjustRightInd w:val="0"/>
        <w:spacing w:after="0" w:line="240" w:lineRule="auto"/>
        <w:jc w:val="both"/>
        <w:rPr>
          <w:rFonts w:ascii="Comic Sans MS" w:hAnsi="Comic Sans MS" w:cs="Arial"/>
          <w:sz w:val="28"/>
          <w:szCs w:val="28"/>
        </w:rPr>
      </w:pPr>
    </w:p>
    <w:p w:rsidR="007D0D48" w:rsidRDefault="007D0D48" w:rsidP="00C466B1">
      <w:pPr>
        <w:autoSpaceDE w:val="0"/>
        <w:autoSpaceDN w:val="0"/>
        <w:adjustRightInd w:val="0"/>
        <w:spacing w:after="0" w:line="240" w:lineRule="auto"/>
        <w:jc w:val="both"/>
        <w:rPr>
          <w:rFonts w:ascii="Comic Sans MS" w:hAnsi="Comic Sans MS" w:cs="Arial"/>
          <w:sz w:val="28"/>
          <w:szCs w:val="28"/>
        </w:rPr>
      </w:pPr>
    </w:p>
    <w:p w:rsidR="007D0D48" w:rsidRPr="007D0D48" w:rsidRDefault="007D0D48" w:rsidP="007D0D48">
      <w:pPr>
        <w:pStyle w:val="Heading1"/>
        <w:spacing w:before="0" w:after="0"/>
        <w:jc w:val="center"/>
        <w:rPr>
          <w:rFonts w:ascii="Comic Sans MS" w:eastAsiaTheme="minorHAnsi" w:hAnsi="Comic Sans MS"/>
          <w:b w:val="0"/>
          <w:bCs w:val="0"/>
          <w:kern w:val="0"/>
          <w:sz w:val="28"/>
          <w:szCs w:val="28"/>
        </w:rPr>
      </w:pPr>
      <w:smartTag w:uri="urn:schemas-microsoft-com:office:smarttags" w:element="PlaceName">
        <w:r w:rsidRPr="007D0D48">
          <w:rPr>
            <w:rFonts w:ascii="Comic Sans MS" w:eastAsiaTheme="minorHAnsi" w:hAnsi="Comic Sans MS"/>
            <w:b w:val="0"/>
            <w:bCs w:val="0"/>
            <w:kern w:val="0"/>
            <w:sz w:val="28"/>
            <w:szCs w:val="28"/>
          </w:rPr>
          <w:t>ROYAL</w:t>
        </w:r>
      </w:smartTag>
      <w:r w:rsidRPr="007D0D48">
        <w:rPr>
          <w:rFonts w:ascii="Comic Sans MS" w:eastAsiaTheme="minorHAnsi" w:hAnsi="Comic Sans MS"/>
          <w:b w:val="0"/>
          <w:bCs w:val="0"/>
          <w:kern w:val="0"/>
          <w:sz w:val="28"/>
          <w:szCs w:val="28"/>
        </w:rPr>
        <w:t xml:space="preserve"> </w:t>
      </w:r>
      <w:smartTag w:uri="urn:schemas-microsoft-com:office:smarttags" w:element="PlaceType">
        <w:r w:rsidRPr="007D0D48">
          <w:rPr>
            <w:rFonts w:ascii="Comic Sans MS" w:eastAsiaTheme="minorHAnsi" w:hAnsi="Comic Sans MS"/>
            <w:b w:val="0"/>
            <w:bCs w:val="0"/>
            <w:kern w:val="0"/>
            <w:sz w:val="28"/>
            <w:szCs w:val="28"/>
          </w:rPr>
          <w:t>UNIVERSITY</w:t>
        </w:r>
      </w:smartTag>
      <w:r w:rsidRPr="007D0D48">
        <w:rPr>
          <w:rFonts w:ascii="Comic Sans MS" w:eastAsiaTheme="minorHAnsi" w:hAnsi="Comic Sans MS"/>
          <w:b w:val="0"/>
          <w:bCs w:val="0"/>
          <w:kern w:val="0"/>
          <w:sz w:val="28"/>
          <w:szCs w:val="28"/>
        </w:rPr>
        <w:t xml:space="preserve"> OF </w:t>
      </w:r>
      <w:smartTag w:uri="urn:schemas-microsoft-com:office:smarttags" w:element="country-region">
        <w:smartTag w:uri="urn:schemas-microsoft-com:office:smarttags" w:element="place">
          <w:r w:rsidRPr="007D0D48">
            <w:rPr>
              <w:rFonts w:ascii="Comic Sans MS" w:eastAsiaTheme="minorHAnsi" w:hAnsi="Comic Sans MS"/>
              <w:b w:val="0"/>
              <w:bCs w:val="0"/>
              <w:kern w:val="0"/>
              <w:sz w:val="28"/>
              <w:szCs w:val="28"/>
            </w:rPr>
            <w:t>BHUTAN</w:t>
          </w:r>
        </w:smartTag>
      </w:smartTag>
    </w:p>
    <w:p w:rsidR="007D0D48" w:rsidRPr="007D0D48" w:rsidRDefault="007D0D48" w:rsidP="007D0D48">
      <w:pPr>
        <w:pStyle w:val="Heading1"/>
        <w:spacing w:before="0" w:after="0"/>
        <w:jc w:val="center"/>
        <w:rPr>
          <w:rFonts w:ascii="Comic Sans MS" w:eastAsiaTheme="minorHAnsi" w:hAnsi="Comic Sans MS"/>
          <w:b w:val="0"/>
          <w:bCs w:val="0"/>
          <w:kern w:val="0"/>
          <w:sz w:val="28"/>
          <w:szCs w:val="28"/>
        </w:rPr>
      </w:pPr>
      <w:smartTag w:uri="urn:schemas-microsoft-com:office:smarttags" w:element="place">
        <w:smartTag w:uri="urn:schemas-microsoft-com:office:smarttags" w:element="PlaceName">
          <w:r w:rsidRPr="007D0D48">
            <w:rPr>
              <w:rFonts w:ascii="Comic Sans MS" w:eastAsiaTheme="minorHAnsi" w:hAnsi="Comic Sans MS"/>
              <w:b w:val="0"/>
              <w:bCs w:val="0"/>
              <w:kern w:val="0"/>
              <w:sz w:val="28"/>
              <w:szCs w:val="28"/>
            </w:rPr>
            <w:t>CENTRE</w:t>
          </w:r>
        </w:smartTag>
        <w:r w:rsidRPr="007D0D48">
          <w:rPr>
            <w:rFonts w:ascii="Comic Sans MS" w:eastAsiaTheme="minorHAnsi" w:hAnsi="Comic Sans MS"/>
            <w:b w:val="0"/>
            <w:bCs w:val="0"/>
            <w:kern w:val="0"/>
            <w:sz w:val="28"/>
            <w:szCs w:val="28"/>
          </w:rPr>
          <w:t xml:space="preserve"> </w:t>
        </w:r>
        <w:smartTag w:uri="urn:schemas-microsoft-com:office:smarttags" w:element="PlaceName">
          <w:r w:rsidRPr="007D0D48">
            <w:rPr>
              <w:rFonts w:ascii="Comic Sans MS" w:eastAsiaTheme="minorHAnsi" w:hAnsi="Comic Sans MS"/>
              <w:b w:val="0"/>
              <w:bCs w:val="0"/>
              <w:kern w:val="0"/>
              <w:sz w:val="28"/>
              <w:szCs w:val="28"/>
            </w:rPr>
            <w:t>FOR</w:t>
          </w:r>
        </w:smartTag>
        <w:r w:rsidRPr="007D0D48">
          <w:rPr>
            <w:rFonts w:ascii="Comic Sans MS" w:eastAsiaTheme="minorHAnsi" w:hAnsi="Comic Sans MS"/>
            <w:b w:val="0"/>
            <w:bCs w:val="0"/>
            <w:kern w:val="0"/>
            <w:sz w:val="28"/>
            <w:szCs w:val="28"/>
          </w:rPr>
          <w:t xml:space="preserve"> </w:t>
        </w:r>
        <w:smartTag w:uri="urn:schemas-microsoft-com:office:smarttags" w:element="PlaceType">
          <w:r w:rsidRPr="007D0D48">
            <w:rPr>
              <w:rFonts w:ascii="Comic Sans MS" w:eastAsiaTheme="minorHAnsi" w:hAnsi="Comic Sans MS"/>
              <w:b w:val="0"/>
              <w:bCs w:val="0"/>
              <w:kern w:val="0"/>
              <w:sz w:val="28"/>
              <w:szCs w:val="28"/>
            </w:rPr>
            <w:t>UNIVERSITY</w:t>
          </w:r>
        </w:smartTag>
      </w:smartTag>
      <w:r w:rsidRPr="007D0D48">
        <w:rPr>
          <w:rFonts w:ascii="Comic Sans MS" w:eastAsiaTheme="minorHAnsi" w:hAnsi="Comic Sans MS"/>
          <w:b w:val="0"/>
          <w:bCs w:val="0"/>
          <w:kern w:val="0"/>
          <w:sz w:val="28"/>
          <w:szCs w:val="28"/>
        </w:rPr>
        <w:t xml:space="preserve"> LEARNING AND TEACHING</w:t>
      </w:r>
    </w:p>
    <w:p w:rsidR="007D0D48" w:rsidRPr="007D0D48" w:rsidRDefault="007D0D48" w:rsidP="007D0D48">
      <w:pPr>
        <w:pStyle w:val="Heading1"/>
        <w:spacing w:before="0" w:after="0"/>
        <w:jc w:val="center"/>
        <w:rPr>
          <w:rFonts w:ascii="Comic Sans MS" w:eastAsiaTheme="minorHAnsi" w:hAnsi="Comic Sans MS"/>
          <w:b w:val="0"/>
          <w:bCs w:val="0"/>
          <w:kern w:val="0"/>
          <w:sz w:val="28"/>
          <w:szCs w:val="28"/>
        </w:rPr>
      </w:pPr>
      <w:r w:rsidRPr="007D0D48">
        <w:rPr>
          <w:rFonts w:ascii="Comic Sans MS" w:eastAsiaTheme="minorHAnsi" w:hAnsi="Comic Sans MS"/>
          <w:b w:val="0"/>
          <w:bCs w:val="0"/>
          <w:kern w:val="0"/>
          <w:sz w:val="28"/>
          <w:szCs w:val="28"/>
        </w:rPr>
        <w:t>Code of Practice for Learning and Teaching</w:t>
      </w:r>
    </w:p>
    <w:p w:rsidR="007D0D48" w:rsidRPr="007D0D48" w:rsidRDefault="00901349" w:rsidP="007D0D48">
      <w:pPr>
        <w:rPr>
          <w:rFonts w:ascii="Comic Sans MS" w:hAnsi="Comic Sans MS" w:cs="Arial"/>
          <w:sz w:val="28"/>
          <w:szCs w:val="28"/>
        </w:rPr>
      </w:pPr>
      <w:r>
        <w:rPr>
          <w:rFonts w:ascii="Comic Sans MS" w:hAnsi="Comic Sans MS" w:cs="Arial"/>
          <w:sz w:val="28"/>
          <w:szCs w:val="28"/>
        </w:rPr>
        <w:pict>
          <v:line id="_x0000_s1027" style="position:absolute;z-index:251660288" from="-27pt,5.6pt" to="459pt,5.6pt"/>
        </w:pict>
      </w:r>
    </w:p>
    <w:p w:rsidR="007D0D48" w:rsidRPr="007D0D48" w:rsidRDefault="007D0D48" w:rsidP="007D0D48">
      <w:pPr>
        <w:jc w:val="both"/>
        <w:rPr>
          <w:rFonts w:ascii="Comic Sans MS" w:hAnsi="Comic Sans MS" w:cs="Arial"/>
          <w:sz w:val="28"/>
          <w:szCs w:val="28"/>
        </w:rPr>
      </w:pPr>
      <w:r w:rsidRPr="007D0D48">
        <w:rPr>
          <w:rFonts w:ascii="Comic Sans MS" w:hAnsi="Comic Sans MS" w:cs="Arial"/>
          <w:sz w:val="28"/>
          <w:szCs w:val="28"/>
        </w:rPr>
        <w:t>Teaching and learning activities in all Colleges and Institutes of the University shall be governed by the following codes of practice for teaching staff as endorsed in 15th Academic Board :</w:t>
      </w:r>
    </w:p>
    <w:p w:rsidR="007D0D48" w:rsidRPr="007D0D48" w:rsidRDefault="007D0D48" w:rsidP="007D0D48">
      <w:pPr>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ensure the publication and distribution to students of clear, accurate and timely information concerning relevant regulations, policies, procedures and expectations of modules, and on other matters affecting students’ studies;</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lastRenderedPageBreak/>
        <w:t>develop students' knowledge, understandings, skills and attitudes as defined in the objectives of the university, program and modules, by providing them with teaching programs, program materials, activities and tasks appropriate to the development of these attributes;</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provide students with opportunities to be involved in the structuring of their own learning experiences, and encourage them to take joint responsibility for their own learning;</w:t>
      </w:r>
    </w:p>
    <w:p w:rsidR="009A3E70" w:rsidRPr="007D0D48" w:rsidRDefault="009A3E70" w:rsidP="009A3E70">
      <w:pPr>
        <w:spacing w:after="0" w:line="240" w:lineRule="auto"/>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take into account the prior knowledge, abilities and backgrounds of students in planning teaching activities;</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assist students to learn from assessment tasks by providing them with timely and constructive feedback especially during the work of the module;</w:t>
      </w:r>
    </w:p>
    <w:p w:rsidR="007D0D48" w:rsidRPr="007D0D48" w:rsidRDefault="007D0D48" w:rsidP="007D0D48">
      <w:pPr>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attend all classes as timetabled and where this is not possible to ensure that a colleague, competent in that area, will act as a substitute teacher;</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 xml:space="preserve">be available to discuss learning, including assessment tasks, with students or to arrange for a fully briefed delegate to be available for that purpose or academically engage the students or make alternative appropriate arrangements in consultation with the Dean, AA and </w:t>
      </w:r>
      <w:proofErr w:type="spellStart"/>
      <w:r w:rsidRPr="007D0D48">
        <w:rPr>
          <w:rFonts w:ascii="Comic Sans MS" w:hAnsi="Comic Sans MS" w:cs="Arial"/>
          <w:sz w:val="28"/>
          <w:szCs w:val="28"/>
        </w:rPr>
        <w:t>HoD</w:t>
      </w:r>
      <w:proofErr w:type="spellEnd"/>
      <w:r w:rsidRPr="007D0D48">
        <w:rPr>
          <w:rFonts w:ascii="Comic Sans MS" w:hAnsi="Comic Sans MS" w:cs="Arial"/>
          <w:sz w:val="28"/>
          <w:szCs w:val="28"/>
        </w:rPr>
        <w:t>;</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encourage and enable students to evaluate their own and each other's work critically;</w:t>
      </w:r>
    </w:p>
    <w:p w:rsidR="007D0D48" w:rsidRPr="007D0D48" w:rsidRDefault="007D0D48" w:rsidP="007D0D48">
      <w:pPr>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lastRenderedPageBreak/>
        <w:t>make time available for giving advice to and for supervising individual students;</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strive for excellence in their teaching, and to seek and pay attention to feedback from students about the effectiveness and appropriateness of their teaching and of the quality of the modules in which they teach;</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abide by the University's policies on occupational health and safety so that students study and lecturers work in a safe and healthy environment;</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ensure that all students, regardless of their background or characteristics, have an equal opportunity to learn and to demonstrate that learning;</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respect students' right to express views and opinions;</w:t>
      </w:r>
    </w:p>
    <w:p w:rsidR="007D0D48" w:rsidRP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demonstrate concern for the welfare and progress of individual students; and</w:t>
      </w:r>
    </w:p>
    <w:p w:rsidR="007D0D48" w:rsidRPr="007D0D48" w:rsidRDefault="007D0D48" w:rsidP="007D0D48">
      <w:pPr>
        <w:tabs>
          <w:tab w:val="num" w:pos="540"/>
        </w:tabs>
        <w:ind w:left="540" w:hanging="540"/>
        <w:jc w:val="both"/>
        <w:rPr>
          <w:rFonts w:ascii="Comic Sans MS" w:hAnsi="Comic Sans MS" w:cs="Arial"/>
          <w:sz w:val="28"/>
          <w:szCs w:val="28"/>
        </w:rPr>
      </w:pPr>
    </w:p>
    <w:p w:rsidR="007D0D48" w:rsidRDefault="007D0D48" w:rsidP="007D0D48">
      <w:pPr>
        <w:numPr>
          <w:ilvl w:val="0"/>
          <w:numId w:val="2"/>
        </w:numPr>
        <w:tabs>
          <w:tab w:val="clear" w:pos="1080"/>
          <w:tab w:val="num" w:pos="540"/>
        </w:tabs>
        <w:spacing w:after="0" w:line="240" w:lineRule="auto"/>
        <w:ind w:left="540" w:hanging="540"/>
        <w:jc w:val="both"/>
        <w:rPr>
          <w:rFonts w:ascii="Comic Sans MS" w:hAnsi="Comic Sans MS" w:cs="Arial"/>
          <w:sz w:val="28"/>
          <w:szCs w:val="28"/>
        </w:rPr>
      </w:pPr>
      <w:r w:rsidRPr="007D0D48">
        <w:rPr>
          <w:rFonts w:ascii="Comic Sans MS" w:hAnsi="Comic Sans MS" w:cs="Arial"/>
          <w:sz w:val="28"/>
          <w:szCs w:val="28"/>
        </w:rPr>
        <w:t>ensure that they are not engaged in assessing or supervising the work of students with whom they have a relationship which could give rise to undue advantage or disadvantage or make alternative arrangements if such a situation arises.</w:t>
      </w:r>
    </w:p>
    <w:p w:rsidR="007D0D48" w:rsidRDefault="007D0D48" w:rsidP="007D0D48">
      <w:pPr>
        <w:pStyle w:val="ListParagraph"/>
        <w:rPr>
          <w:rFonts w:ascii="Comic Sans MS" w:hAnsi="Comic Sans MS" w:cs="Arial"/>
          <w:sz w:val="28"/>
          <w:szCs w:val="28"/>
        </w:rPr>
      </w:pPr>
    </w:p>
    <w:p w:rsidR="007D0D48" w:rsidRPr="007D0D48" w:rsidRDefault="007D0D48" w:rsidP="007D0D48">
      <w:pPr>
        <w:tabs>
          <w:tab w:val="num" w:pos="540"/>
        </w:tabs>
        <w:spacing w:after="0" w:line="240" w:lineRule="auto"/>
        <w:ind w:left="540"/>
        <w:jc w:val="both"/>
        <w:rPr>
          <w:rFonts w:ascii="Comic Sans MS" w:hAnsi="Comic Sans MS" w:cs="Arial"/>
          <w:i/>
          <w:sz w:val="24"/>
          <w:szCs w:val="24"/>
        </w:rPr>
      </w:pPr>
    </w:p>
    <w:p w:rsidR="007D0D48" w:rsidRDefault="007D0D48" w:rsidP="007D0D48">
      <w:pPr>
        <w:tabs>
          <w:tab w:val="num" w:pos="540"/>
        </w:tabs>
        <w:spacing w:after="0" w:line="240" w:lineRule="auto"/>
        <w:ind w:left="540" w:hanging="540"/>
        <w:rPr>
          <w:rFonts w:ascii="Comic Sans MS" w:hAnsi="Comic Sans MS" w:cs="Arial"/>
          <w:i/>
          <w:sz w:val="24"/>
          <w:szCs w:val="24"/>
        </w:rPr>
      </w:pPr>
      <w:r w:rsidRPr="007D0D48">
        <w:rPr>
          <w:rFonts w:ascii="Comic Sans MS" w:hAnsi="Comic Sans MS" w:cs="Arial"/>
          <w:i/>
          <w:sz w:val="24"/>
          <w:szCs w:val="24"/>
        </w:rPr>
        <w:t xml:space="preserve">Note: </w:t>
      </w:r>
    </w:p>
    <w:p w:rsidR="007D0D48" w:rsidRPr="007D0D48" w:rsidRDefault="007D0D48" w:rsidP="007D0D48">
      <w:pPr>
        <w:tabs>
          <w:tab w:val="num" w:pos="0"/>
        </w:tabs>
        <w:spacing w:after="0" w:line="240" w:lineRule="auto"/>
        <w:rPr>
          <w:rFonts w:ascii="Comic Sans MS" w:hAnsi="Comic Sans MS" w:cs="Arial"/>
          <w:i/>
          <w:sz w:val="24"/>
          <w:szCs w:val="24"/>
        </w:rPr>
      </w:pPr>
      <w:r>
        <w:rPr>
          <w:rFonts w:ascii="Comic Sans MS" w:hAnsi="Comic Sans MS" w:cs="Arial"/>
          <w:i/>
          <w:sz w:val="24"/>
          <w:szCs w:val="24"/>
        </w:rPr>
        <w:t>[</w:t>
      </w:r>
      <w:r w:rsidRPr="007D0D48">
        <w:rPr>
          <w:rFonts w:ascii="Comic Sans MS" w:hAnsi="Comic Sans MS" w:cs="Arial"/>
          <w:i/>
          <w:sz w:val="24"/>
          <w:szCs w:val="24"/>
        </w:rPr>
        <w:t xml:space="preserve">Infringement of responsibilities F, K and O are </w:t>
      </w:r>
      <w:r>
        <w:rPr>
          <w:rFonts w:ascii="Comic Sans MS" w:hAnsi="Comic Sans MS" w:cs="Arial"/>
          <w:i/>
          <w:sz w:val="24"/>
          <w:szCs w:val="24"/>
        </w:rPr>
        <w:t xml:space="preserve">considered serious and may lead </w:t>
      </w:r>
      <w:r w:rsidRPr="007D0D48">
        <w:rPr>
          <w:rFonts w:ascii="Comic Sans MS" w:hAnsi="Comic Sans MS" w:cs="Arial"/>
          <w:i/>
          <w:sz w:val="24"/>
          <w:szCs w:val="24"/>
        </w:rPr>
        <w:t>to disciplinary action.</w:t>
      </w:r>
      <w:r>
        <w:rPr>
          <w:rFonts w:ascii="Comic Sans MS" w:hAnsi="Comic Sans MS" w:cs="Arial"/>
          <w:i/>
          <w:sz w:val="24"/>
          <w:szCs w:val="24"/>
        </w:rPr>
        <w:t>]</w:t>
      </w:r>
    </w:p>
    <w:p w:rsidR="007D0D48" w:rsidRPr="007D0D48" w:rsidRDefault="007D0D48" w:rsidP="007D0D48">
      <w:pPr>
        <w:tabs>
          <w:tab w:val="num" w:pos="540"/>
        </w:tabs>
        <w:jc w:val="both"/>
        <w:rPr>
          <w:rFonts w:ascii="Comic Sans MS" w:hAnsi="Comic Sans MS" w:cs="Arial"/>
          <w:sz w:val="28"/>
          <w:szCs w:val="28"/>
        </w:rPr>
      </w:pPr>
    </w:p>
    <w:p w:rsidR="007D0D48" w:rsidRDefault="007D0D48" w:rsidP="00C466B1">
      <w:pPr>
        <w:autoSpaceDE w:val="0"/>
        <w:autoSpaceDN w:val="0"/>
        <w:adjustRightInd w:val="0"/>
        <w:spacing w:after="0" w:line="240" w:lineRule="auto"/>
        <w:jc w:val="both"/>
        <w:rPr>
          <w:rFonts w:ascii="Comic Sans MS" w:hAnsi="Comic Sans MS" w:cs="Arial"/>
          <w:sz w:val="28"/>
          <w:szCs w:val="28"/>
        </w:rPr>
      </w:pPr>
    </w:p>
    <w:sectPr w:rsidR="007D0D48" w:rsidSect="006E23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70647"/>
    <w:multiLevelType w:val="hybridMultilevel"/>
    <w:tmpl w:val="EB329AB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FD02C86"/>
    <w:multiLevelType w:val="hybridMultilevel"/>
    <w:tmpl w:val="580EA6F2"/>
    <w:lvl w:ilvl="0" w:tplc="386A88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8A40BF"/>
    <w:multiLevelType w:val="hybridMultilevel"/>
    <w:tmpl w:val="5254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356ED"/>
    <w:multiLevelType w:val="hybridMultilevel"/>
    <w:tmpl w:val="91A6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DA3"/>
    <w:rsid w:val="000345D0"/>
    <w:rsid w:val="00053014"/>
    <w:rsid w:val="00063BA5"/>
    <w:rsid w:val="000709C0"/>
    <w:rsid w:val="00076E2F"/>
    <w:rsid w:val="00176120"/>
    <w:rsid w:val="001A4F58"/>
    <w:rsid w:val="002C1E1C"/>
    <w:rsid w:val="00303E74"/>
    <w:rsid w:val="0034610D"/>
    <w:rsid w:val="00367748"/>
    <w:rsid w:val="003C5C57"/>
    <w:rsid w:val="003D115D"/>
    <w:rsid w:val="003F01CD"/>
    <w:rsid w:val="00426562"/>
    <w:rsid w:val="004502CF"/>
    <w:rsid w:val="00494002"/>
    <w:rsid w:val="004B4474"/>
    <w:rsid w:val="004F598F"/>
    <w:rsid w:val="00596094"/>
    <w:rsid w:val="005A3D04"/>
    <w:rsid w:val="00627DA3"/>
    <w:rsid w:val="006553DC"/>
    <w:rsid w:val="0065690C"/>
    <w:rsid w:val="006A6445"/>
    <w:rsid w:val="006E231B"/>
    <w:rsid w:val="0077546B"/>
    <w:rsid w:val="007D0D48"/>
    <w:rsid w:val="007E280F"/>
    <w:rsid w:val="00836625"/>
    <w:rsid w:val="008813AC"/>
    <w:rsid w:val="008B4DB3"/>
    <w:rsid w:val="008E5582"/>
    <w:rsid w:val="00901349"/>
    <w:rsid w:val="00906552"/>
    <w:rsid w:val="00967D44"/>
    <w:rsid w:val="009A3E70"/>
    <w:rsid w:val="009A47B6"/>
    <w:rsid w:val="00A65380"/>
    <w:rsid w:val="00A71F17"/>
    <w:rsid w:val="00AA1727"/>
    <w:rsid w:val="00B151BC"/>
    <w:rsid w:val="00B32478"/>
    <w:rsid w:val="00B50F7C"/>
    <w:rsid w:val="00B656A6"/>
    <w:rsid w:val="00C466B1"/>
    <w:rsid w:val="00D37657"/>
    <w:rsid w:val="00DE4F57"/>
    <w:rsid w:val="00DF7AE3"/>
    <w:rsid w:val="00E11170"/>
    <w:rsid w:val="00EB2D1D"/>
    <w:rsid w:val="00F5084B"/>
    <w:rsid w:val="00F6402A"/>
    <w:rsid w:val="00F72954"/>
    <w:rsid w:val="00F752C1"/>
    <w:rsid w:val="00FC01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1B"/>
  </w:style>
  <w:style w:type="paragraph" w:styleId="Heading1">
    <w:name w:val="heading 1"/>
    <w:basedOn w:val="Normal"/>
    <w:next w:val="Normal"/>
    <w:link w:val="Heading1Char"/>
    <w:qFormat/>
    <w:rsid w:val="007D0D4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78"/>
    <w:pPr>
      <w:ind w:left="720"/>
      <w:contextualSpacing/>
    </w:pPr>
  </w:style>
  <w:style w:type="character" w:customStyle="1" w:styleId="Heading1Char">
    <w:name w:val="Heading 1 Char"/>
    <w:basedOn w:val="DefaultParagraphFont"/>
    <w:link w:val="Heading1"/>
    <w:rsid w:val="007D0D48"/>
    <w:rPr>
      <w:rFonts w:ascii="Arial" w:eastAsia="Times New Roman" w:hAnsi="Arial" w:cs="Arial"/>
      <w:b/>
      <w:bCs/>
      <w:kern w:val="32"/>
      <w:sz w:val="32"/>
      <w:szCs w:val="32"/>
    </w:rPr>
  </w:style>
  <w:style w:type="table" w:styleId="TableGrid">
    <w:name w:val="Table Grid"/>
    <w:basedOn w:val="TableNormal"/>
    <w:uiPriority w:val="59"/>
    <w:rsid w:val="00B50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2011-10-07T03:33:00Z</dcterms:created>
  <dcterms:modified xsi:type="dcterms:W3CDTF">2011-10-13T06:46:00Z</dcterms:modified>
</cp:coreProperties>
</file>